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B2E41" w:rsidRPr="00770C3D" w14:paraId="02ACC14D" w14:textId="77777777" w:rsidTr="00F21C94">
        <w:trPr>
          <w:trHeight w:val="2834"/>
        </w:trPr>
        <w:tc>
          <w:tcPr>
            <w:tcW w:w="9212" w:type="dxa"/>
            <w:shd w:val="clear" w:color="auto" w:fill="auto"/>
          </w:tcPr>
          <w:p w14:paraId="136B6AA3" w14:textId="77777777" w:rsidR="003B2E41" w:rsidRPr="00816FAD" w:rsidRDefault="003B2E41" w:rsidP="003B2E41">
            <w:pPr>
              <w:spacing w:after="0"/>
              <w:jc w:val="both"/>
              <w:rPr>
                <w:rFonts w:ascii="Times New Roman" w:hAnsi="Times New Roman" w:cs="Times New Roman"/>
                <w:sz w:val="20"/>
                <w:szCs w:val="20"/>
              </w:rPr>
            </w:pPr>
            <w:r w:rsidRPr="00816FAD">
              <w:rPr>
                <w:rFonts w:ascii="Times New Roman" w:hAnsi="Times New Roman" w:cs="Times New Roman"/>
                <w:sz w:val="20"/>
                <w:szCs w:val="20"/>
              </w:rPr>
              <w:t>Przed wypełnieniem wniosku należy zapoznać się z:</w:t>
            </w:r>
          </w:p>
          <w:p w14:paraId="1AE6A59E" w14:textId="325EAABF" w:rsidR="003B2E41" w:rsidRPr="00816FAD" w:rsidRDefault="003B2E41" w:rsidP="003B2E41">
            <w:pPr>
              <w:spacing w:after="0"/>
              <w:jc w:val="both"/>
              <w:rPr>
                <w:rFonts w:ascii="Times New Roman" w:hAnsi="Times New Roman" w:cs="Times New Roman"/>
                <w:sz w:val="20"/>
                <w:szCs w:val="20"/>
              </w:rPr>
            </w:pPr>
            <w:r w:rsidRPr="00816FAD">
              <w:rPr>
                <w:rFonts w:ascii="Times New Roman" w:hAnsi="Times New Roman" w:cs="Times New Roman"/>
                <w:i/>
                <w:sz w:val="20"/>
                <w:szCs w:val="20"/>
              </w:rPr>
              <w:t xml:space="preserve">- Uchwałą Nr </w:t>
            </w:r>
            <w:r w:rsidR="001667DE">
              <w:rPr>
                <w:rFonts w:ascii="Times New Roman" w:hAnsi="Times New Roman" w:cs="Times New Roman"/>
                <w:i/>
                <w:sz w:val="20"/>
                <w:szCs w:val="20"/>
              </w:rPr>
              <w:t>108/2017</w:t>
            </w:r>
            <w:r w:rsidRPr="00816FAD">
              <w:rPr>
                <w:rFonts w:ascii="Times New Roman" w:hAnsi="Times New Roman" w:cs="Times New Roman"/>
                <w:i/>
                <w:sz w:val="20"/>
                <w:szCs w:val="20"/>
              </w:rPr>
              <w:t xml:space="preserve"> Rady Ministrów z dnia</w:t>
            </w:r>
            <w:r w:rsidR="001667DE">
              <w:rPr>
                <w:rFonts w:ascii="Times New Roman" w:hAnsi="Times New Roman" w:cs="Times New Roman"/>
                <w:i/>
                <w:sz w:val="20"/>
                <w:szCs w:val="20"/>
              </w:rPr>
              <w:t xml:space="preserve"> 19</w:t>
            </w:r>
            <w:r w:rsidRPr="00816FAD">
              <w:rPr>
                <w:rFonts w:ascii="Times New Roman" w:hAnsi="Times New Roman" w:cs="Times New Roman"/>
                <w:i/>
                <w:sz w:val="20"/>
                <w:szCs w:val="20"/>
              </w:rPr>
              <w:t xml:space="preserve"> lipca 2017 r. w sprawie ustanowienia </w:t>
            </w:r>
            <w:r w:rsidRPr="00816FAD">
              <w:rPr>
                <w:rFonts w:ascii="Times New Roman" w:hAnsi="Times New Roman" w:cs="Times New Roman"/>
                <w:bCs/>
                <w:i/>
                <w:sz w:val="20"/>
                <w:szCs w:val="20"/>
              </w:rPr>
              <w:t>Rządowego programu rozwijania szkolnej infrastruktury oraz kompetencji uczniów i nauczycieli w zakresie technologii informacyjno-komunikacyjnych na lata 2017-2019 –„Aktywna tablica”</w:t>
            </w:r>
            <w:r w:rsidRPr="00816FAD">
              <w:rPr>
                <w:rFonts w:ascii="Times New Roman" w:hAnsi="Times New Roman" w:cs="Times New Roman"/>
                <w:i/>
                <w:sz w:val="20"/>
                <w:szCs w:val="20"/>
              </w:rPr>
              <w:t xml:space="preserve">, </w:t>
            </w:r>
            <w:r w:rsidRPr="00816FAD">
              <w:rPr>
                <w:rFonts w:ascii="Times New Roman" w:hAnsi="Times New Roman" w:cs="Times New Roman"/>
                <w:sz w:val="20"/>
                <w:szCs w:val="20"/>
              </w:rPr>
              <w:t xml:space="preserve">zwaną dalej „uchwałą” </w:t>
            </w:r>
          </w:p>
          <w:p w14:paraId="1D6C4CEE" w14:textId="326CC93D" w:rsidR="003B2E41" w:rsidRPr="00816FAD" w:rsidRDefault="003B2E41" w:rsidP="003B2E41">
            <w:pPr>
              <w:spacing w:after="0"/>
              <w:jc w:val="both"/>
              <w:rPr>
                <w:rFonts w:ascii="Times New Roman" w:hAnsi="Times New Roman" w:cs="Times New Roman"/>
                <w:b/>
                <w:bCs/>
                <w:i/>
                <w:sz w:val="20"/>
                <w:szCs w:val="20"/>
              </w:rPr>
            </w:pPr>
            <w:r w:rsidRPr="00816FAD">
              <w:rPr>
                <w:rFonts w:ascii="Times New Roman" w:hAnsi="Times New Roman" w:cs="Times New Roman"/>
                <w:sz w:val="20"/>
                <w:szCs w:val="20"/>
              </w:rPr>
              <w:t xml:space="preserve">- </w:t>
            </w:r>
            <w:r w:rsidRPr="00816FAD">
              <w:rPr>
                <w:rFonts w:ascii="Times New Roman" w:hAnsi="Times New Roman" w:cs="Times New Roman"/>
                <w:i/>
                <w:sz w:val="20"/>
                <w:szCs w:val="20"/>
              </w:rPr>
              <w:t>rozporządzeniem Rady Ministrów z dnia 19 lipca 2017 r.</w:t>
            </w:r>
            <w:r w:rsidRPr="00816FAD">
              <w:rPr>
                <w:rFonts w:ascii="Times New Roman" w:hAnsi="Times New Roman" w:cs="Times New Roman"/>
                <w:i/>
                <w:sz w:val="20"/>
                <w:szCs w:val="20"/>
                <w:lang w:bidi="pl-PL"/>
              </w:rPr>
              <w:t xml:space="preserve"> w sprawie </w:t>
            </w:r>
            <w:r w:rsidRPr="00816FAD">
              <w:rPr>
                <w:rFonts w:ascii="Times New Roman" w:hAnsi="Times New Roman" w:cs="Times New Roman"/>
                <w:i/>
                <w:sz w:val="20"/>
                <w:szCs w:val="20"/>
              </w:rPr>
              <w:t>szczegółowych warunków</w:t>
            </w:r>
            <w:r w:rsidRPr="00816FAD">
              <w:rPr>
                <w:rFonts w:ascii="Times New Roman" w:hAnsi="Times New Roman" w:cs="Times New Roman"/>
                <w:i/>
                <w:sz w:val="20"/>
                <w:szCs w:val="20"/>
                <w:lang w:bidi="pl-PL"/>
              </w:rPr>
              <w:t>, form i trybu realizacji Rządow</w:t>
            </w:r>
            <w:r w:rsidRPr="00816FAD">
              <w:rPr>
                <w:rFonts w:ascii="Times New Roman" w:hAnsi="Times New Roman" w:cs="Times New Roman"/>
                <w:i/>
                <w:sz w:val="20"/>
                <w:szCs w:val="20"/>
              </w:rPr>
              <w:t>ego</w:t>
            </w:r>
            <w:r w:rsidRPr="00816FAD">
              <w:rPr>
                <w:rFonts w:ascii="Times New Roman" w:hAnsi="Times New Roman" w:cs="Times New Roman"/>
                <w:i/>
                <w:sz w:val="20"/>
                <w:szCs w:val="20"/>
                <w:lang w:bidi="pl-PL"/>
              </w:rPr>
              <w:t xml:space="preserve"> program</w:t>
            </w:r>
            <w:r w:rsidRPr="00816FAD">
              <w:rPr>
                <w:rFonts w:ascii="Times New Roman" w:hAnsi="Times New Roman" w:cs="Times New Roman"/>
                <w:i/>
                <w:sz w:val="20"/>
                <w:szCs w:val="20"/>
              </w:rPr>
              <w:t>u</w:t>
            </w:r>
            <w:r w:rsidRPr="00816FAD">
              <w:rPr>
                <w:rFonts w:ascii="Times New Roman" w:hAnsi="Times New Roman" w:cs="Times New Roman"/>
                <w:i/>
                <w:sz w:val="20"/>
                <w:szCs w:val="20"/>
                <w:lang w:bidi="pl-PL"/>
              </w:rPr>
              <w:t xml:space="preserve"> rozwijania szkolnej infrastruktury oraz kompetencji uczniów </w:t>
            </w:r>
            <w:r w:rsidRPr="00816FAD">
              <w:rPr>
                <w:rFonts w:ascii="Times New Roman" w:hAnsi="Times New Roman" w:cs="Times New Roman"/>
                <w:i/>
                <w:sz w:val="20"/>
                <w:szCs w:val="20"/>
                <w:lang w:bidi="pl-PL"/>
              </w:rPr>
              <w:br/>
              <w:t>i nauczycieli w zakresie technologii informacyjno-komunikacyjnych – „Aktywna tablica”</w:t>
            </w:r>
            <w:r w:rsidR="00B17C42" w:rsidRPr="00816FAD">
              <w:rPr>
                <w:rFonts w:ascii="Times New Roman" w:hAnsi="Times New Roman" w:cs="Times New Roman"/>
                <w:i/>
                <w:sz w:val="20"/>
                <w:szCs w:val="20"/>
                <w:lang w:bidi="pl-PL"/>
              </w:rPr>
              <w:t>,</w:t>
            </w:r>
            <w:r w:rsidR="00B17C42" w:rsidRPr="00816FAD">
              <w:rPr>
                <w:rFonts w:ascii="Times New Roman" w:hAnsi="Times New Roman" w:cs="Times New Roman"/>
                <w:sz w:val="20"/>
                <w:szCs w:val="20"/>
              </w:rPr>
              <w:t xml:space="preserve"> zwanym dalej „rozporządzeniem” </w:t>
            </w:r>
            <w:r w:rsidRPr="00816FAD">
              <w:rPr>
                <w:rStyle w:val="Odwoanieprzypisudolnego"/>
                <w:rFonts w:ascii="Times New Roman" w:hAnsi="Times New Roman" w:cs="Times New Roman"/>
                <w:i/>
                <w:sz w:val="20"/>
                <w:szCs w:val="20"/>
              </w:rPr>
              <w:footnoteReference w:id="1"/>
            </w:r>
          </w:p>
          <w:p w14:paraId="5ED01895" w14:textId="77777777" w:rsidR="003B2E41" w:rsidRPr="00816FAD" w:rsidRDefault="003B2E41" w:rsidP="003B2E41">
            <w:pPr>
              <w:spacing w:after="0"/>
              <w:jc w:val="both"/>
              <w:rPr>
                <w:rFonts w:ascii="Times New Roman" w:hAnsi="Times New Roman" w:cs="Times New Roman"/>
                <w:i/>
                <w:sz w:val="20"/>
                <w:szCs w:val="20"/>
              </w:rPr>
            </w:pPr>
          </w:p>
          <w:p w14:paraId="704BE8F6" w14:textId="77777777" w:rsidR="003B2E41" w:rsidRPr="00816FAD" w:rsidRDefault="003B2E41" w:rsidP="003B2E41">
            <w:pPr>
              <w:spacing w:after="0"/>
              <w:jc w:val="both"/>
              <w:rPr>
                <w:rFonts w:ascii="Times New Roman" w:hAnsi="Times New Roman" w:cs="Times New Roman"/>
                <w:sz w:val="20"/>
                <w:szCs w:val="20"/>
              </w:rPr>
            </w:pPr>
            <w:r w:rsidRPr="00816FAD">
              <w:rPr>
                <w:rFonts w:ascii="Times New Roman" w:hAnsi="Times New Roman" w:cs="Times New Roman"/>
                <w:sz w:val="20"/>
                <w:szCs w:val="20"/>
              </w:rPr>
              <w:t>Wszystkie pola są edytowalne i w razie braku miejsca podlegają rozszerzeniu.</w:t>
            </w:r>
          </w:p>
          <w:p w14:paraId="2B352798" w14:textId="77777777" w:rsidR="003B2E41" w:rsidRPr="00816FAD" w:rsidRDefault="003B2E41" w:rsidP="003B2E41">
            <w:pPr>
              <w:spacing w:after="0"/>
              <w:jc w:val="both"/>
              <w:rPr>
                <w:rFonts w:ascii="Times New Roman" w:hAnsi="Times New Roman" w:cs="Times New Roman"/>
                <w:sz w:val="20"/>
                <w:szCs w:val="20"/>
              </w:rPr>
            </w:pPr>
          </w:p>
          <w:p w14:paraId="313CC05F" w14:textId="77777777" w:rsidR="003B2E41" w:rsidRPr="00FB008B" w:rsidRDefault="003B2E41" w:rsidP="003B2E41">
            <w:pPr>
              <w:spacing w:after="0"/>
              <w:jc w:val="both"/>
              <w:rPr>
                <w:sz w:val="20"/>
                <w:szCs w:val="20"/>
              </w:rPr>
            </w:pPr>
            <w:r w:rsidRPr="00816FAD">
              <w:rPr>
                <w:rFonts w:ascii="Times New Roman" w:hAnsi="Times New Roman" w:cs="Times New Roman"/>
                <w:sz w:val="20"/>
                <w:szCs w:val="20"/>
              </w:rPr>
              <w:t>W przypadku zaistnienia jakichkolwiek wątpliwości odnoszących się do sposobu wypełniania wniosku należy skontaktować się z instytucją, do której składany jest wniosek.</w:t>
            </w:r>
          </w:p>
        </w:tc>
      </w:tr>
    </w:tbl>
    <w:p w14:paraId="63A4D7C3" w14:textId="77777777" w:rsidR="001667DE" w:rsidRDefault="001667DE" w:rsidP="003B2E41">
      <w:pPr>
        <w:spacing w:after="0" w:line="240" w:lineRule="auto"/>
        <w:jc w:val="center"/>
        <w:rPr>
          <w:rFonts w:ascii="Times New Roman" w:eastAsia="Times New Roman" w:hAnsi="Times New Roman" w:cs="Times New Roman"/>
          <w:b/>
          <w:sz w:val="24"/>
          <w:szCs w:val="24"/>
          <w:lang w:eastAsia="pl-PL"/>
        </w:rPr>
      </w:pPr>
    </w:p>
    <w:p w14:paraId="388050B5" w14:textId="74C92532" w:rsidR="003B2E41" w:rsidRPr="003B2E41" w:rsidRDefault="003B2E41" w:rsidP="003B2E41">
      <w:pPr>
        <w:spacing w:after="0" w:line="240" w:lineRule="auto"/>
        <w:jc w:val="center"/>
        <w:rPr>
          <w:rFonts w:ascii="Times New Roman" w:eastAsia="Times New Roman" w:hAnsi="Times New Roman" w:cs="Times New Roman"/>
          <w:b/>
          <w:sz w:val="24"/>
          <w:szCs w:val="24"/>
          <w:lang w:eastAsia="pl-PL"/>
        </w:rPr>
      </w:pPr>
      <w:r w:rsidRPr="003B2E41">
        <w:rPr>
          <w:rFonts w:ascii="Times New Roman" w:eastAsia="Times New Roman" w:hAnsi="Times New Roman" w:cs="Times New Roman"/>
          <w:b/>
          <w:sz w:val="24"/>
          <w:szCs w:val="24"/>
          <w:lang w:eastAsia="pl-PL"/>
        </w:rPr>
        <w:t>POMOCE DYDAKTYCZNE</w:t>
      </w:r>
    </w:p>
    <w:p w14:paraId="2DA51044" w14:textId="77777777" w:rsidR="003B2E41" w:rsidRPr="003B2E41" w:rsidRDefault="003B2E41" w:rsidP="003B2E41">
      <w:pPr>
        <w:spacing w:after="0" w:line="240" w:lineRule="auto"/>
        <w:jc w:val="center"/>
        <w:rPr>
          <w:rFonts w:ascii="Times New Roman" w:eastAsia="Times New Roman" w:hAnsi="Times New Roman" w:cs="Times New Roman"/>
          <w:b/>
          <w:sz w:val="24"/>
          <w:szCs w:val="24"/>
          <w:lang w:eastAsia="pl-PL"/>
        </w:rPr>
      </w:pPr>
    </w:p>
    <w:p w14:paraId="306DC963" w14:textId="77777777" w:rsidR="003B2E41" w:rsidRPr="003B2E41" w:rsidRDefault="003B2E41" w:rsidP="003B2E41">
      <w:pPr>
        <w:spacing w:after="0" w:line="240" w:lineRule="auto"/>
        <w:jc w:val="center"/>
        <w:rPr>
          <w:rFonts w:ascii="Times New Roman" w:eastAsia="Times New Roman" w:hAnsi="Times New Roman" w:cs="Times New Roman"/>
          <w:b/>
          <w:sz w:val="24"/>
          <w:szCs w:val="24"/>
          <w:lang w:eastAsia="pl-PL"/>
        </w:rPr>
      </w:pPr>
      <w:r w:rsidRPr="003B2E41">
        <w:rPr>
          <w:rFonts w:ascii="Times New Roman" w:eastAsia="Times New Roman" w:hAnsi="Times New Roman" w:cs="Times New Roman"/>
          <w:b/>
          <w:sz w:val="24"/>
          <w:szCs w:val="24"/>
          <w:lang w:eastAsia="pl-PL"/>
        </w:rPr>
        <w:t xml:space="preserve">Wniosek dyrektora szkoły/lub szkoły za granicą do </w:t>
      </w:r>
    </w:p>
    <w:p w14:paraId="7ED395C8" w14:textId="77777777" w:rsidR="003B2E41" w:rsidRPr="003B2E41" w:rsidRDefault="003B2E41" w:rsidP="003B2E41">
      <w:pPr>
        <w:spacing w:after="0" w:line="240" w:lineRule="auto"/>
        <w:jc w:val="center"/>
        <w:rPr>
          <w:rFonts w:ascii="Times New Roman" w:eastAsia="Times New Roman" w:hAnsi="Times New Roman" w:cs="Times New Roman"/>
          <w:b/>
          <w:sz w:val="24"/>
          <w:szCs w:val="24"/>
          <w:lang w:eastAsia="pl-PL"/>
        </w:rPr>
      </w:pPr>
    </w:p>
    <w:p w14:paraId="16260A0D" w14:textId="77777777" w:rsidR="003B2E41" w:rsidRPr="003B2E41" w:rsidRDefault="003B2E41" w:rsidP="003B2E41">
      <w:pPr>
        <w:spacing w:after="0" w:line="240" w:lineRule="auto"/>
        <w:jc w:val="center"/>
        <w:rPr>
          <w:rFonts w:ascii="Times New Roman" w:eastAsia="Times New Roman" w:hAnsi="Times New Roman" w:cs="Times New Roman"/>
          <w:b/>
          <w:sz w:val="24"/>
          <w:szCs w:val="24"/>
          <w:lang w:eastAsia="pl-PL"/>
        </w:rPr>
      </w:pPr>
      <w:r w:rsidRPr="003B2E41">
        <w:rPr>
          <w:rFonts w:ascii="Times New Roman" w:eastAsia="Times New Roman" w:hAnsi="Times New Roman" w:cs="Times New Roman"/>
          <w:b/>
          <w:sz w:val="24"/>
          <w:szCs w:val="24"/>
          <w:lang w:eastAsia="pl-PL"/>
        </w:rPr>
        <w:t>…………………………………………</w:t>
      </w:r>
    </w:p>
    <w:p w14:paraId="4C5C59E2" w14:textId="77777777" w:rsidR="003B2E41" w:rsidRPr="003B2E41" w:rsidRDefault="003B2E41" w:rsidP="003B2E41">
      <w:pPr>
        <w:spacing w:after="0" w:line="240" w:lineRule="auto"/>
        <w:ind w:left="2552" w:firstLine="708"/>
        <w:rPr>
          <w:rFonts w:ascii="Times New Roman" w:eastAsia="Times New Roman" w:hAnsi="Times New Roman" w:cs="Times New Roman"/>
          <w:sz w:val="24"/>
          <w:szCs w:val="24"/>
          <w:lang w:eastAsia="pl-PL"/>
        </w:rPr>
      </w:pPr>
      <w:r w:rsidRPr="003B2E41">
        <w:rPr>
          <w:rFonts w:ascii="Times New Roman" w:eastAsia="Times New Roman" w:hAnsi="Times New Roman" w:cs="Times New Roman"/>
          <w:i/>
          <w:sz w:val="24"/>
          <w:szCs w:val="24"/>
          <w:lang w:eastAsia="pl-PL"/>
        </w:rPr>
        <w:t>(organ prowadzący szkołę</w:t>
      </w:r>
      <w:r w:rsidRPr="003B2E41">
        <w:rPr>
          <w:rFonts w:ascii="Times New Roman" w:eastAsia="Times New Roman" w:hAnsi="Times New Roman" w:cs="Times New Roman"/>
          <w:i/>
          <w:sz w:val="24"/>
          <w:szCs w:val="24"/>
          <w:vertAlign w:val="superscript"/>
          <w:lang w:eastAsia="pl-PL"/>
        </w:rPr>
        <w:footnoteReference w:id="2"/>
      </w:r>
      <w:r w:rsidRPr="003B2E41">
        <w:rPr>
          <w:rFonts w:ascii="Times New Roman" w:eastAsia="Times New Roman" w:hAnsi="Times New Roman" w:cs="Times New Roman"/>
          <w:i/>
          <w:sz w:val="24"/>
          <w:szCs w:val="24"/>
          <w:lang w:eastAsia="pl-PL"/>
        </w:rPr>
        <w:t>)</w:t>
      </w:r>
    </w:p>
    <w:p w14:paraId="0DF0FFAF" w14:textId="77777777" w:rsidR="003B2E41" w:rsidRPr="003B2E41" w:rsidRDefault="003B2E41" w:rsidP="003B2E41">
      <w:pPr>
        <w:spacing w:after="0" w:line="240" w:lineRule="auto"/>
        <w:jc w:val="both"/>
        <w:rPr>
          <w:rFonts w:ascii="Times New Roman" w:eastAsia="Times New Roman" w:hAnsi="Times New Roman" w:cs="Times New Roman"/>
          <w:sz w:val="24"/>
          <w:szCs w:val="24"/>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4677"/>
      </w:tblGrid>
      <w:tr w:rsidR="003B2E41" w:rsidRPr="003B2E41" w14:paraId="1C37AC36" w14:textId="77777777" w:rsidTr="00F21C94">
        <w:trPr>
          <w:cantSplit/>
          <w:trHeight w:val="1275"/>
        </w:trPr>
        <w:tc>
          <w:tcPr>
            <w:tcW w:w="4503" w:type="dxa"/>
            <w:vMerge w:val="restart"/>
            <w:tcBorders>
              <w:top w:val="single" w:sz="4" w:space="0" w:color="000000"/>
              <w:left w:val="single" w:sz="4" w:space="0" w:color="000000"/>
              <w:bottom w:val="single" w:sz="4" w:space="0" w:color="000000"/>
              <w:right w:val="single" w:sz="4" w:space="0" w:color="000000"/>
            </w:tcBorders>
          </w:tcPr>
          <w:p w14:paraId="718D821C" w14:textId="77777777" w:rsidR="003B2E41" w:rsidRPr="003B2E41" w:rsidRDefault="003B2E41" w:rsidP="003B2E41">
            <w:pPr>
              <w:spacing w:after="0" w:line="240" w:lineRule="auto"/>
              <w:rPr>
                <w:rFonts w:ascii="Times New Roman" w:eastAsia="Calibri" w:hAnsi="Times New Roman" w:cs="Times New Roman"/>
                <w:sz w:val="24"/>
                <w:szCs w:val="24"/>
              </w:rPr>
            </w:pPr>
          </w:p>
          <w:p w14:paraId="5CC56C73" w14:textId="77777777" w:rsidR="003B2E41" w:rsidRPr="003B2E41" w:rsidRDefault="003B2E41" w:rsidP="003B2E41">
            <w:pPr>
              <w:spacing w:after="0" w:line="240" w:lineRule="auto"/>
              <w:rPr>
                <w:rFonts w:ascii="Times New Roman" w:eastAsia="Times New Roman" w:hAnsi="Times New Roman" w:cs="Times New Roman"/>
                <w:sz w:val="24"/>
                <w:szCs w:val="24"/>
                <w:lang w:eastAsia="pl-PL"/>
              </w:rPr>
            </w:pPr>
          </w:p>
          <w:p w14:paraId="1CDE506C" w14:textId="77777777" w:rsidR="003B2E41" w:rsidRPr="003B2E41" w:rsidRDefault="003B2E41" w:rsidP="003B2E41">
            <w:pPr>
              <w:spacing w:after="0" w:line="240" w:lineRule="auto"/>
              <w:rPr>
                <w:rFonts w:ascii="Times New Roman" w:eastAsia="Times New Roman" w:hAnsi="Times New Roman" w:cs="Times New Roman"/>
                <w:sz w:val="24"/>
                <w:szCs w:val="24"/>
                <w:lang w:eastAsia="pl-PL"/>
              </w:rPr>
            </w:pPr>
          </w:p>
          <w:p w14:paraId="17BFEE24" w14:textId="77777777" w:rsidR="003B2E41" w:rsidRPr="003B2E41" w:rsidRDefault="003B2E41" w:rsidP="003B2E41">
            <w:pPr>
              <w:spacing w:after="0" w:line="240" w:lineRule="auto"/>
              <w:rPr>
                <w:rFonts w:ascii="Times New Roman" w:eastAsia="Times New Roman" w:hAnsi="Times New Roman" w:cs="Times New Roman"/>
                <w:sz w:val="24"/>
                <w:szCs w:val="24"/>
                <w:lang w:eastAsia="pl-PL"/>
              </w:rPr>
            </w:pPr>
          </w:p>
          <w:p w14:paraId="391FA9AE" w14:textId="77777777" w:rsidR="003B2E41" w:rsidRPr="003B2E41" w:rsidRDefault="003B2E41" w:rsidP="003B2E41">
            <w:pPr>
              <w:spacing w:after="0" w:line="240" w:lineRule="auto"/>
              <w:jc w:val="center"/>
              <w:rPr>
                <w:rFonts w:ascii="Times New Roman" w:eastAsia="Times New Roman" w:hAnsi="Times New Roman" w:cs="Times New Roman"/>
                <w:sz w:val="24"/>
                <w:szCs w:val="24"/>
                <w:lang w:eastAsia="pl-PL"/>
              </w:rPr>
            </w:pPr>
          </w:p>
          <w:p w14:paraId="0EBD4072" w14:textId="77777777" w:rsidR="003B2E41" w:rsidRPr="003B2E41" w:rsidRDefault="003B2E41" w:rsidP="003B2E41">
            <w:pPr>
              <w:spacing w:after="0" w:line="240" w:lineRule="auto"/>
              <w:jc w:val="center"/>
              <w:rPr>
                <w:rFonts w:ascii="Times New Roman" w:eastAsia="Times New Roman" w:hAnsi="Times New Roman" w:cs="Times New Roman"/>
                <w:sz w:val="24"/>
                <w:szCs w:val="24"/>
                <w:lang w:eastAsia="pl-PL"/>
              </w:rPr>
            </w:pPr>
          </w:p>
          <w:p w14:paraId="0D5E0CCA" w14:textId="77777777" w:rsidR="003B2E41" w:rsidRPr="003B2E41" w:rsidRDefault="003B2E41" w:rsidP="003B2E41">
            <w:pPr>
              <w:spacing w:after="0" w:line="240" w:lineRule="auto"/>
              <w:jc w:val="center"/>
              <w:rPr>
                <w:rFonts w:ascii="Times New Roman" w:eastAsia="Times New Roman" w:hAnsi="Times New Roman" w:cs="Times New Roman"/>
                <w:sz w:val="24"/>
                <w:szCs w:val="24"/>
                <w:lang w:eastAsia="pl-PL"/>
              </w:rPr>
            </w:pPr>
            <w:r w:rsidRPr="003B2E41">
              <w:rPr>
                <w:rFonts w:ascii="Times New Roman" w:eastAsia="Times New Roman" w:hAnsi="Times New Roman" w:cs="Times New Roman"/>
                <w:sz w:val="24"/>
                <w:szCs w:val="24"/>
                <w:lang w:eastAsia="pl-PL"/>
              </w:rPr>
              <w:t>……………………………………………</w:t>
            </w:r>
          </w:p>
          <w:p w14:paraId="6C1D5DC6" w14:textId="77777777" w:rsidR="003B2E41" w:rsidRPr="003B2E41" w:rsidRDefault="003B2E41" w:rsidP="003B2E41">
            <w:pPr>
              <w:spacing w:after="0" w:line="240" w:lineRule="auto"/>
              <w:jc w:val="center"/>
              <w:rPr>
                <w:rFonts w:ascii="Times New Roman" w:eastAsia="Times New Roman" w:hAnsi="Times New Roman" w:cs="Times New Roman"/>
                <w:i/>
                <w:sz w:val="24"/>
                <w:szCs w:val="24"/>
                <w:lang w:eastAsia="pl-PL"/>
              </w:rPr>
            </w:pPr>
            <w:r w:rsidRPr="003B2E41">
              <w:rPr>
                <w:rFonts w:ascii="Times New Roman" w:eastAsia="Times New Roman" w:hAnsi="Times New Roman" w:cs="Times New Roman"/>
                <w:i/>
                <w:sz w:val="24"/>
                <w:szCs w:val="24"/>
                <w:lang w:eastAsia="pl-PL"/>
              </w:rPr>
              <w:t>(pieczęć szkoły)</w:t>
            </w:r>
          </w:p>
          <w:p w14:paraId="3DA35E34" w14:textId="77777777" w:rsidR="003B2E41" w:rsidRPr="003B2E41" w:rsidRDefault="003B2E41" w:rsidP="003B2E41">
            <w:pPr>
              <w:spacing w:after="0" w:line="240" w:lineRule="auto"/>
              <w:rPr>
                <w:rFonts w:ascii="Times New Roman" w:eastAsia="Calibri" w:hAnsi="Times New Roman" w:cs="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E6E6E6"/>
          </w:tcPr>
          <w:p w14:paraId="3F61D2AC" w14:textId="77777777" w:rsidR="003B2E41" w:rsidRPr="003B2E41" w:rsidRDefault="003B2E41" w:rsidP="003B2E41">
            <w:pPr>
              <w:spacing w:after="0" w:line="240" w:lineRule="auto"/>
              <w:rPr>
                <w:rFonts w:ascii="Times New Roman" w:eastAsia="Calibri" w:hAnsi="Times New Roman" w:cs="Times New Roman"/>
                <w:sz w:val="24"/>
                <w:szCs w:val="24"/>
              </w:rPr>
            </w:pPr>
          </w:p>
          <w:p w14:paraId="26DBEBE6" w14:textId="77777777" w:rsidR="003B2E41" w:rsidRPr="003B2E41" w:rsidRDefault="003B2E41" w:rsidP="003B2E41">
            <w:pPr>
              <w:spacing w:after="0" w:line="240" w:lineRule="auto"/>
              <w:jc w:val="center"/>
              <w:rPr>
                <w:rFonts w:ascii="Times New Roman" w:eastAsia="Times New Roman" w:hAnsi="Times New Roman" w:cs="Times New Roman"/>
                <w:sz w:val="24"/>
                <w:szCs w:val="24"/>
                <w:lang w:eastAsia="pl-PL"/>
              </w:rPr>
            </w:pPr>
          </w:p>
          <w:p w14:paraId="5DF5A11B" w14:textId="77777777" w:rsidR="003B2E41" w:rsidRPr="003B2E41" w:rsidRDefault="003B2E41" w:rsidP="003B2E41">
            <w:pPr>
              <w:spacing w:after="0" w:line="240" w:lineRule="auto"/>
              <w:jc w:val="center"/>
              <w:rPr>
                <w:rFonts w:ascii="Times New Roman" w:eastAsia="Times New Roman" w:hAnsi="Times New Roman" w:cs="Times New Roman"/>
                <w:sz w:val="24"/>
                <w:szCs w:val="24"/>
                <w:lang w:eastAsia="pl-PL"/>
              </w:rPr>
            </w:pPr>
            <w:r w:rsidRPr="003B2E41">
              <w:rPr>
                <w:rFonts w:ascii="Times New Roman" w:eastAsia="Times New Roman" w:hAnsi="Times New Roman" w:cs="Times New Roman"/>
                <w:sz w:val="24"/>
                <w:szCs w:val="24"/>
                <w:lang w:eastAsia="pl-PL"/>
              </w:rPr>
              <w:t>.....…………………………………………….</w:t>
            </w:r>
          </w:p>
          <w:p w14:paraId="33327EBF" w14:textId="77777777" w:rsidR="003B2E41" w:rsidRPr="003B2E41" w:rsidRDefault="003B2E41" w:rsidP="003B2E41">
            <w:pPr>
              <w:spacing w:after="0" w:line="240" w:lineRule="auto"/>
              <w:jc w:val="center"/>
              <w:rPr>
                <w:rFonts w:ascii="Times New Roman" w:eastAsia="Times New Roman" w:hAnsi="Times New Roman" w:cs="Times New Roman"/>
                <w:i/>
                <w:sz w:val="24"/>
                <w:szCs w:val="24"/>
                <w:lang w:eastAsia="pl-PL"/>
              </w:rPr>
            </w:pPr>
            <w:r w:rsidRPr="003B2E41">
              <w:rPr>
                <w:rFonts w:ascii="Times New Roman" w:eastAsia="Times New Roman" w:hAnsi="Times New Roman" w:cs="Times New Roman"/>
                <w:i/>
                <w:sz w:val="24"/>
                <w:szCs w:val="24"/>
                <w:lang w:eastAsia="pl-PL"/>
              </w:rPr>
              <w:t>(numer wniosku)</w:t>
            </w:r>
          </w:p>
          <w:p w14:paraId="33353B7B" w14:textId="77777777" w:rsidR="003B2E41" w:rsidRPr="003B2E41" w:rsidRDefault="003B2E41" w:rsidP="003B2E41">
            <w:pPr>
              <w:spacing w:after="0" w:line="240" w:lineRule="auto"/>
              <w:jc w:val="center"/>
              <w:rPr>
                <w:rFonts w:ascii="Times New Roman" w:eastAsia="Calibri" w:hAnsi="Times New Roman" w:cs="Times New Roman"/>
                <w:sz w:val="24"/>
                <w:szCs w:val="24"/>
              </w:rPr>
            </w:pPr>
          </w:p>
        </w:tc>
      </w:tr>
      <w:tr w:rsidR="003B2E41" w:rsidRPr="003B2E41" w14:paraId="7679CD2F" w14:textId="77777777" w:rsidTr="00F21C94">
        <w:trPr>
          <w:cantSplit/>
          <w:trHeight w:val="937"/>
        </w:trPr>
        <w:tc>
          <w:tcPr>
            <w:tcW w:w="4503" w:type="dxa"/>
            <w:vMerge/>
            <w:tcBorders>
              <w:top w:val="single" w:sz="4" w:space="0" w:color="000000"/>
              <w:left w:val="single" w:sz="4" w:space="0" w:color="000000"/>
              <w:bottom w:val="single" w:sz="4" w:space="0" w:color="000000"/>
              <w:right w:val="single" w:sz="4" w:space="0" w:color="000000"/>
            </w:tcBorders>
            <w:vAlign w:val="center"/>
          </w:tcPr>
          <w:p w14:paraId="1ED654E2" w14:textId="77777777" w:rsidR="003B2E41" w:rsidRPr="003B2E41" w:rsidRDefault="003B2E41" w:rsidP="003B2E41">
            <w:pPr>
              <w:spacing w:after="0" w:line="240" w:lineRule="auto"/>
              <w:rPr>
                <w:rFonts w:ascii="Times New Roman" w:eastAsia="Calibri" w:hAnsi="Times New Roman" w:cs="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E6E6E6"/>
          </w:tcPr>
          <w:p w14:paraId="1F831D99" w14:textId="77777777" w:rsidR="003B2E41" w:rsidRPr="003B2E41" w:rsidRDefault="003B2E41" w:rsidP="003B2E41">
            <w:pPr>
              <w:spacing w:after="0" w:line="240" w:lineRule="auto"/>
              <w:jc w:val="center"/>
              <w:rPr>
                <w:rFonts w:ascii="Times New Roman" w:eastAsia="Calibri" w:hAnsi="Times New Roman" w:cs="Times New Roman"/>
                <w:sz w:val="24"/>
                <w:szCs w:val="24"/>
              </w:rPr>
            </w:pPr>
          </w:p>
          <w:p w14:paraId="0413329B" w14:textId="77777777" w:rsidR="003B2E41" w:rsidRPr="003B2E41" w:rsidRDefault="003B2E41" w:rsidP="003B2E41">
            <w:pPr>
              <w:spacing w:after="0" w:line="240" w:lineRule="auto"/>
              <w:jc w:val="center"/>
              <w:rPr>
                <w:rFonts w:ascii="Times New Roman" w:eastAsia="Times New Roman" w:hAnsi="Times New Roman" w:cs="Times New Roman"/>
                <w:sz w:val="24"/>
                <w:szCs w:val="24"/>
                <w:lang w:eastAsia="pl-PL"/>
              </w:rPr>
            </w:pPr>
            <w:r w:rsidRPr="003B2E41">
              <w:rPr>
                <w:rFonts w:ascii="Times New Roman" w:eastAsia="Times New Roman" w:hAnsi="Times New Roman" w:cs="Times New Roman"/>
                <w:sz w:val="24"/>
                <w:szCs w:val="24"/>
                <w:lang w:eastAsia="pl-PL"/>
              </w:rPr>
              <w:t>……………………………………………….</w:t>
            </w:r>
          </w:p>
          <w:p w14:paraId="6F890460" w14:textId="77777777" w:rsidR="003B2E41" w:rsidRPr="003B2E41" w:rsidRDefault="003B2E41" w:rsidP="003B2E41">
            <w:pPr>
              <w:spacing w:after="0" w:line="240" w:lineRule="auto"/>
              <w:jc w:val="center"/>
              <w:rPr>
                <w:rFonts w:ascii="Times New Roman" w:eastAsia="Calibri" w:hAnsi="Times New Roman" w:cs="Times New Roman"/>
                <w:i/>
                <w:sz w:val="24"/>
                <w:szCs w:val="24"/>
              </w:rPr>
            </w:pPr>
            <w:r w:rsidRPr="003B2E41">
              <w:rPr>
                <w:rFonts w:ascii="Times New Roman" w:eastAsia="Times New Roman" w:hAnsi="Times New Roman" w:cs="Times New Roman"/>
                <w:i/>
                <w:sz w:val="24"/>
                <w:szCs w:val="24"/>
                <w:lang w:eastAsia="pl-PL"/>
              </w:rPr>
              <w:t>(data wpływu wniosku do organu prowadzącego szkołę)</w:t>
            </w:r>
          </w:p>
        </w:tc>
      </w:tr>
      <w:tr w:rsidR="003B2E41" w:rsidRPr="003B2E41" w14:paraId="0D880D19" w14:textId="77777777" w:rsidTr="00F21C94">
        <w:trPr>
          <w:trHeight w:val="5183"/>
        </w:trPr>
        <w:tc>
          <w:tcPr>
            <w:tcW w:w="9180" w:type="dxa"/>
            <w:gridSpan w:val="2"/>
            <w:tcBorders>
              <w:top w:val="single" w:sz="4" w:space="0" w:color="000000"/>
              <w:left w:val="single" w:sz="4" w:space="0" w:color="000000"/>
              <w:bottom w:val="single" w:sz="4" w:space="0" w:color="000000"/>
              <w:right w:val="single" w:sz="4" w:space="0" w:color="000000"/>
            </w:tcBorders>
          </w:tcPr>
          <w:p w14:paraId="39C17D16" w14:textId="77777777" w:rsidR="003B2E41" w:rsidRPr="003B2E41" w:rsidRDefault="003B2E41" w:rsidP="003B2E41">
            <w:pPr>
              <w:spacing w:after="0" w:line="240" w:lineRule="auto"/>
              <w:jc w:val="center"/>
              <w:rPr>
                <w:rFonts w:ascii="Times New Roman" w:eastAsia="Calibri" w:hAnsi="Times New Roman" w:cs="Times New Roman"/>
                <w:sz w:val="24"/>
                <w:szCs w:val="24"/>
              </w:rPr>
            </w:pPr>
          </w:p>
          <w:p w14:paraId="4EE875F4" w14:textId="77777777" w:rsidR="003B2E41" w:rsidRPr="003B2E41" w:rsidRDefault="003B2E41" w:rsidP="003B2E41">
            <w:pPr>
              <w:spacing w:after="0" w:line="240" w:lineRule="auto"/>
              <w:jc w:val="center"/>
              <w:rPr>
                <w:rFonts w:ascii="Times New Roman" w:eastAsia="Times New Roman" w:hAnsi="Times New Roman" w:cs="Times New Roman"/>
                <w:b/>
                <w:sz w:val="24"/>
                <w:szCs w:val="24"/>
                <w:lang w:eastAsia="pl-PL"/>
              </w:rPr>
            </w:pPr>
            <w:r w:rsidRPr="003B2E41">
              <w:rPr>
                <w:rFonts w:ascii="Times New Roman" w:eastAsia="Times New Roman" w:hAnsi="Times New Roman" w:cs="Times New Roman"/>
                <w:b/>
                <w:sz w:val="24"/>
                <w:szCs w:val="24"/>
                <w:lang w:eastAsia="pl-PL"/>
              </w:rPr>
              <w:t>WNIOSEK</w:t>
            </w:r>
          </w:p>
          <w:p w14:paraId="4701FDFD" w14:textId="77777777" w:rsidR="003B2E41" w:rsidRPr="003B2E41" w:rsidRDefault="003B2E41" w:rsidP="003B2E41">
            <w:pPr>
              <w:spacing w:after="0" w:line="240" w:lineRule="auto"/>
              <w:jc w:val="center"/>
              <w:rPr>
                <w:rFonts w:ascii="Times New Roman" w:eastAsia="Times New Roman" w:hAnsi="Times New Roman" w:cs="Times New Roman"/>
                <w:sz w:val="24"/>
                <w:szCs w:val="24"/>
                <w:lang w:eastAsia="pl-PL"/>
              </w:rPr>
            </w:pPr>
          </w:p>
          <w:p w14:paraId="32799F6A" w14:textId="77777777" w:rsidR="003B2E41" w:rsidRPr="003B2E41" w:rsidRDefault="003B2E41" w:rsidP="003B2E41">
            <w:pPr>
              <w:spacing w:after="0" w:line="240" w:lineRule="auto"/>
              <w:jc w:val="center"/>
              <w:rPr>
                <w:rFonts w:ascii="Times New Roman" w:eastAsia="Times New Roman" w:hAnsi="Times New Roman" w:cs="Times New Roman"/>
                <w:sz w:val="24"/>
                <w:szCs w:val="24"/>
                <w:lang w:eastAsia="pl-PL"/>
              </w:rPr>
            </w:pPr>
          </w:p>
          <w:p w14:paraId="7EE56A70" w14:textId="77777777" w:rsidR="003B2E41" w:rsidRPr="003B2E41" w:rsidRDefault="003B2E41" w:rsidP="003B2E41">
            <w:pPr>
              <w:spacing w:after="0" w:line="240" w:lineRule="auto"/>
              <w:jc w:val="center"/>
              <w:rPr>
                <w:rFonts w:ascii="Times New Roman" w:eastAsia="Times New Roman" w:hAnsi="Times New Roman" w:cs="Times New Roman"/>
                <w:sz w:val="24"/>
                <w:szCs w:val="24"/>
                <w:lang w:eastAsia="pl-PL"/>
              </w:rPr>
            </w:pPr>
            <w:r w:rsidRPr="003B2E41">
              <w:rPr>
                <w:rFonts w:ascii="Times New Roman" w:eastAsia="Times New Roman" w:hAnsi="Times New Roman" w:cs="Times New Roman"/>
                <w:sz w:val="24"/>
                <w:szCs w:val="24"/>
                <w:lang w:eastAsia="pl-PL"/>
              </w:rPr>
              <w:t>……………………………………………………………………..</w:t>
            </w:r>
          </w:p>
          <w:p w14:paraId="42314F16" w14:textId="77777777" w:rsidR="003B2E41" w:rsidRPr="003B2E41" w:rsidRDefault="003B2E41" w:rsidP="003B2E41">
            <w:pPr>
              <w:spacing w:after="0" w:line="240" w:lineRule="auto"/>
              <w:jc w:val="center"/>
              <w:rPr>
                <w:rFonts w:ascii="Times New Roman" w:eastAsia="Times New Roman" w:hAnsi="Times New Roman" w:cs="Times New Roman"/>
                <w:i/>
                <w:sz w:val="24"/>
                <w:szCs w:val="24"/>
                <w:lang w:eastAsia="pl-PL"/>
              </w:rPr>
            </w:pPr>
            <w:r w:rsidRPr="003B2E41">
              <w:rPr>
                <w:rFonts w:ascii="Times New Roman" w:eastAsia="Times New Roman" w:hAnsi="Times New Roman" w:cs="Times New Roman"/>
                <w:i/>
                <w:sz w:val="24"/>
                <w:szCs w:val="24"/>
                <w:lang w:eastAsia="pl-PL"/>
              </w:rPr>
              <w:t>(nazwa szkoły)</w:t>
            </w:r>
          </w:p>
          <w:p w14:paraId="78B3D754" w14:textId="7C5DAA75" w:rsidR="003B2E41" w:rsidRDefault="003B2E41" w:rsidP="003B2E41">
            <w:pPr>
              <w:spacing w:after="0" w:line="240" w:lineRule="auto"/>
              <w:jc w:val="center"/>
              <w:rPr>
                <w:rFonts w:ascii="Times New Roman" w:eastAsia="Times New Roman" w:hAnsi="Times New Roman" w:cs="Times New Roman"/>
                <w:bCs/>
                <w:sz w:val="24"/>
                <w:szCs w:val="24"/>
                <w:lang w:eastAsia="pl-PL"/>
              </w:rPr>
            </w:pPr>
            <w:r w:rsidRPr="003B2E41">
              <w:rPr>
                <w:rFonts w:ascii="Times New Roman" w:eastAsia="Times New Roman" w:hAnsi="Times New Roman" w:cs="Times New Roman"/>
                <w:bCs/>
                <w:sz w:val="24"/>
                <w:szCs w:val="24"/>
                <w:lang w:eastAsia="pl-PL"/>
              </w:rPr>
              <w:t xml:space="preserve">o udzielenie wsparcia finansowego w roku…………… </w:t>
            </w:r>
            <w:r w:rsidR="00A71809">
              <w:rPr>
                <w:rFonts w:ascii="Times New Roman" w:eastAsia="Times New Roman" w:hAnsi="Times New Roman" w:cs="Times New Roman"/>
                <w:bCs/>
                <w:sz w:val="24"/>
                <w:szCs w:val="24"/>
                <w:lang w:eastAsia="pl-PL"/>
              </w:rPr>
              <w:t>na</w:t>
            </w:r>
            <w:r w:rsidRPr="003B2E41">
              <w:rPr>
                <w:rFonts w:ascii="Times New Roman" w:eastAsia="Times New Roman" w:hAnsi="Times New Roman" w:cs="Times New Roman"/>
                <w:bCs/>
                <w:sz w:val="24"/>
                <w:szCs w:val="24"/>
                <w:lang w:eastAsia="pl-PL"/>
              </w:rPr>
              <w:t>:</w:t>
            </w:r>
          </w:p>
          <w:p w14:paraId="2658B7A4" w14:textId="77777777" w:rsidR="00030B0A" w:rsidRPr="003B2E41" w:rsidRDefault="00030B0A" w:rsidP="003B2E41">
            <w:pPr>
              <w:spacing w:after="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zakup pomocy dydaktycznych</w:t>
            </w:r>
          </w:p>
          <w:p w14:paraId="3489C773" w14:textId="77777777" w:rsidR="003B2E41" w:rsidRPr="003B2E41" w:rsidRDefault="003B2E41" w:rsidP="003B2E41">
            <w:pPr>
              <w:spacing w:after="0" w:line="240" w:lineRule="auto"/>
              <w:jc w:val="center"/>
              <w:rPr>
                <w:rFonts w:ascii="Times New Roman" w:eastAsia="Times New Roman" w:hAnsi="Times New Roman" w:cs="Times New Roman"/>
                <w:sz w:val="24"/>
                <w:szCs w:val="24"/>
                <w:lang w:eastAsia="pl-PL"/>
              </w:rPr>
            </w:pPr>
          </w:p>
          <w:p w14:paraId="24B55B73" w14:textId="77777777" w:rsidR="003B2E41" w:rsidRPr="003B2E41" w:rsidRDefault="003B2E41" w:rsidP="003B2E41">
            <w:pPr>
              <w:spacing w:after="0" w:line="240" w:lineRule="auto"/>
              <w:jc w:val="center"/>
              <w:rPr>
                <w:rFonts w:ascii="Times New Roman" w:eastAsia="Times New Roman" w:hAnsi="Times New Roman" w:cs="Times New Roman"/>
                <w:i/>
                <w:sz w:val="24"/>
                <w:szCs w:val="24"/>
                <w:lang w:eastAsia="pl-PL"/>
              </w:rPr>
            </w:pPr>
            <w:r w:rsidRPr="003B2E41">
              <w:rPr>
                <w:rFonts w:ascii="Times New Roman" w:eastAsia="Times New Roman" w:hAnsi="Times New Roman" w:cs="Times New Roman"/>
                <w:sz w:val="24"/>
                <w:szCs w:val="24"/>
                <w:lang w:eastAsia="pl-PL"/>
              </w:rPr>
              <w:t xml:space="preserve">składany w ramach Rządowego programu - </w:t>
            </w:r>
            <w:r w:rsidRPr="003B2E41">
              <w:rPr>
                <w:rFonts w:ascii="Times New Roman" w:eastAsia="Times New Roman" w:hAnsi="Times New Roman" w:cs="Times New Roman"/>
                <w:b/>
                <w:sz w:val="24"/>
                <w:szCs w:val="24"/>
                <w:lang w:eastAsia="pl-PL"/>
              </w:rPr>
              <w:t>„Aktywna tablica”</w:t>
            </w:r>
            <w:r w:rsidRPr="001667DE">
              <w:rPr>
                <w:rFonts w:ascii="Times New Roman" w:eastAsia="Times New Roman" w:hAnsi="Times New Roman" w:cs="Times New Roman"/>
                <w:sz w:val="24"/>
                <w:szCs w:val="24"/>
                <w:lang w:eastAsia="pl-PL"/>
              </w:rPr>
              <w:t>.</w:t>
            </w:r>
          </w:p>
          <w:p w14:paraId="5C8207FE" w14:textId="77777777" w:rsidR="003B2E41" w:rsidRPr="003B2E41" w:rsidRDefault="003B2E41" w:rsidP="003B2E41">
            <w:pPr>
              <w:spacing w:after="0" w:line="240" w:lineRule="auto"/>
              <w:rPr>
                <w:rFonts w:ascii="Times New Roman" w:eastAsia="Calibri" w:hAnsi="Times New Roman" w:cs="Times New Roman"/>
                <w:sz w:val="24"/>
                <w:szCs w:val="24"/>
              </w:rPr>
            </w:pPr>
          </w:p>
          <w:p w14:paraId="0379847A" w14:textId="77777777" w:rsidR="003B2E41" w:rsidRDefault="003B2E41" w:rsidP="003B2E41">
            <w:pPr>
              <w:spacing w:after="0" w:line="240" w:lineRule="auto"/>
              <w:rPr>
                <w:rFonts w:ascii="Times New Roman" w:eastAsia="Calibri" w:hAnsi="Times New Roman" w:cs="Times New Roman"/>
                <w:sz w:val="24"/>
                <w:szCs w:val="24"/>
              </w:rPr>
            </w:pPr>
          </w:p>
          <w:p w14:paraId="67DBF0B1" w14:textId="77777777" w:rsidR="003B2E41" w:rsidRDefault="003B2E41" w:rsidP="003B2E41">
            <w:pPr>
              <w:spacing w:after="0" w:line="240" w:lineRule="auto"/>
              <w:rPr>
                <w:rFonts w:ascii="Times New Roman" w:eastAsia="Calibri" w:hAnsi="Times New Roman" w:cs="Times New Roman"/>
                <w:sz w:val="24"/>
                <w:szCs w:val="24"/>
              </w:rPr>
            </w:pPr>
          </w:p>
          <w:p w14:paraId="7BADB53A" w14:textId="77777777" w:rsidR="003B2E41" w:rsidRPr="003B2E41" w:rsidRDefault="003B2E41" w:rsidP="003B2E41">
            <w:pPr>
              <w:spacing w:after="0" w:line="240" w:lineRule="auto"/>
              <w:rPr>
                <w:rFonts w:ascii="Times New Roman" w:eastAsia="Calibri" w:hAnsi="Times New Roman" w:cs="Times New Roman"/>
                <w:sz w:val="24"/>
                <w:szCs w:val="24"/>
              </w:rPr>
            </w:pPr>
          </w:p>
          <w:p w14:paraId="520E66BC" w14:textId="77777777" w:rsidR="003B2E41" w:rsidRPr="003B2E41" w:rsidRDefault="003B2E41" w:rsidP="003B2E41">
            <w:pPr>
              <w:spacing w:after="0" w:line="240" w:lineRule="auto"/>
              <w:rPr>
                <w:rFonts w:ascii="Times New Roman" w:eastAsia="Calibri" w:hAnsi="Times New Roman" w:cs="Times New Roman"/>
                <w:sz w:val="24"/>
                <w:szCs w:val="24"/>
              </w:rPr>
            </w:pPr>
            <w:r w:rsidRPr="003B2E41">
              <w:rPr>
                <w:rFonts w:ascii="Times New Roman" w:eastAsia="Calibri" w:hAnsi="Times New Roman" w:cs="Times New Roman"/>
                <w:sz w:val="24"/>
                <w:szCs w:val="24"/>
              </w:rPr>
              <w:t xml:space="preserve">        Wniosek składany jest:                  po raz pierwszy</w:t>
            </w:r>
            <w:r w:rsidRPr="003B2E41">
              <w:rPr>
                <w:rFonts w:ascii="Times New Roman" w:eastAsia="Calibri" w:hAnsi="Times New Roman" w:cs="Times New Roman"/>
                <w:b/>
                <w:sz w:val="24"/>
                <w:szCs w:val="24"/>
              </w:rPr>
              <w:t>*</w:t>
            </w:r>
            <w:r w:rsidRPr="003B2E41">
              <w:rPr>
                <w:rFonts w:ascii="Times New Roman" w:eastAsia="Calibri" w:hAnsi="Times New Roman" w:cs="Times New Roman"/>
                <w:sz w:val="24"/>
                <w:szCs w:val="24"/>
              </w:rPr>
              <w:t xml:space="preserve">                           ponownie</w:t>
            </w:r>
            <w:r w:rsidRPr="003B2E41">
              <w:rPr>
                <w:rFonts w:ascii="Times New Roman" w:eastAsia="Calibri" w:hAnsi="Times New Roman" w:cs="Times New Roman"/>
                <w:b/>
                <w:sz w:val="24"/>
                <w:szCs w:val="24"/>
              </w:rPr>
              <w:t>*</w:t>
            </w:r>
          </w:p>
        </w:tc>
      </w:tr>
    </w:tbl>
    <w:p w14:paraId="376B208B" w14:textId="77777777" w:rsidR="00DA2E3D" w:rsidRDefault="00DA2E3D" w:rsidP="003B2E41">
      <w:pPr>
        <w:spacing w:line="240" w:lineRule="auto"/>
      </w:pPr>
    </w:p>
    <w:tbl>
      <w:tblPr>
        <w:tblW w:w="50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
        <w:gridCol w:w="2181"/>
        <w:gridCol w:w="3267"/>
        <w:gridCol w:w="3319"/>
      </w:tblGrid>
      <w:tr w:rsidR="008A52C4" w:rsidRPr="00770C3D" w14:paraId="70648539" w14:textId="77777777" w:rsidTr="007951F5">
        <w:trPr>
          <w:trHeight w:val="454"/>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23CC51A2" w14:textId="77777777" w:rsidR="008A52C4" w:rsidRPr="008A52C4" w:rsidRDefault="008A52C4" w:rsidP="00B70860">
            <w:pPr>
              <w:spacing w:after="0"/>
              <w:jc w:val="center"/>
              <w:rPr>
                <w:rFonts w:ascii="Times New Roman" w:eastAsia="Calibri" w:hAnsi="Times New Roman" w:cs="Times New Roman"/>
                <w:b/>
              </w:rPr>
            </w:pPr>
            <w:r w:rsidRPr="008A52C4">
              <w:rPr>
                <w:rFonts w:ascii="Times New Roman" w:eastAsia="Calibri" w:hAnsi="Times New Roman" w:cs="Times New Roman"/>
                <w:b/>
              </w:rPr>
              <w:t>CZĘŚĆ I - DANE DOTYCZĄCE SZKOŁY</w:t>
            </w:r>
          </w:p>
        </w:tc>
      </w:tr>
      <w:tr w:rsidR="008A52C4" w:rsidRPr="00770C3D" w14:paraId="7F558C64" w14:textId="77777777" w:rsidTr="00030B0A">
        <w:trPr>
          <w:trHeight w:val="423"/>
        </w:trPr>
        <w:tc>
          <w:tcPr>
            <w:tcW w:w="25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B57BF96" w14:textId="77777777" w:rsidR="008A52C4" w:rsidRPr="008A52C4" w:rsidRDefault="008A52C4" w:rsidP="00F21C94">
            <w:pPr>
              <w:rPr>
                <w:rFonts w:ascii="Times New Roman" w:eastAsia="Calibri" w:hAnsi="Times New Roman" w:cs="Times New Roman"/>
              </w:rPr>
            </w:pPr>
            <w:r w:rsidRPr="008A52C4">
              <w:rPr>
                <w:rFonts w:ascii="Times New Roman" w:eastAsia="Calibri" w:hAnsi="Times New Roman" w:cs="Times New Roman"/>
              </w:rPr>
              <w:t>1</w:t>
            </w:r>
          </w:p>
        </w:tc>
        <w:tc>
          <w:tcPr>
            <w:tcW w:w="118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05DBC47" w14:textId="77777777" w:rsidR="008A52C4" w:rsidRPr="008A52C4" w:rsidRDefault="008A52C4" w:rsidP="00FA1921">
            <w:pPr>
              <w:spacing w:after="0"/>
              <w:rPr>
                <w:rFonts w:ascii="Times New Roman" w:eastAsia="Calibri" w:hAnsi="Times New Roman" w:cs="Times New Roman"/>
              </w:rPr>
            </w:pPr>
            <w:r w:rsidRPr="008A52C4">
              <w:rPr>
                <w:rFonts w:ascii="Times New Roman" w:hAnsi="Times New Roman" w:cs="Times New Roman"/>
              </w:rPr>
              <w:t xml:space="preserve">Pełna nazwa szkoły </w:t>
            </w:r>
          </w:p>
        </w:tc>
        <w:tc>
          <w:tcPr>
            <w:tcW w:w="3566" w:type="pct"/>
            <w:gridSpan w:val="2"/>
            <w:tcBorders>
              <w:top w:val="single" w:sz="4" w:space="0" w:color="000000"/>
              <w:left w:val="single" w:sz="4" w:space="0" w:color="000000"/>
              <w:bottom w:val="single" w:sz="4" w:space="0" w:color="000000"/>
              <w:right w:val="single" w:sz="4" w:space="0" w:color="000000"/>
            </w:tcBorders>
            <w:vAlign w:val="bottom"/>
          </w:tcPr>
          <w:p w14:paraId="370CC104" w14:textId="77777777" w:rsidR="008A52C4" w:rsidRPr="008A52C4" w:rsidRDefault="008A52C4" w:rsidP="00021823">
            <w:pPr>
              <w:rPr>
                <w:rFonts w:ascii="Times New Roman" w:eastAsia="Calibri" w:hAnsi="Times New Roman" w:cs="Times New Roman"/>
                <w:i/>
                <w:sz w:val="20"/>
                <w:szCs w:val="20"/>
              </w:rPr>
            </w:pPr>
          </w:p>
        </w:tc>
      </w:tr>
      <w:tr w:rsidR="008A52C4" w:rsidRPr="00770C3D" w14:paraId="3CFE5D86" w14:textId="77777777" w:rsidTr="006C2F74">
        <w:trPr>
          <w:cantSplit/>
          <w:trHeight w:val="180"/>
        </w:trPr>
        <w:tc>
          <w:tcPr>
            <w:tcW w:w="253"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FF7E5A5" w14:textId="77777777" w:rsidR="008A52C4" w:rsidRPr="008A52C4" w:rsidRDefault="008A52C4" w:rsidP="00F21C94">
            <w:pPr>
              <w:rPr>
                <w:rFonts w:ascii="Times New Roman" w:eastAsia="Calibri" w:hAnsi="Times New Roman" w:cs="Times New Roman"/>
              </w:rPr>
            </w:pPr>
            <w:r w:rsidRPr="008A52C4">
              <w:rPr>
                <w:rFonts w:ascii="Times New Roman" w:eastAsia="Calibri" w:hAnsi="Times New Roman" w:cs="Times New Roman"/>
              </w:rPr>
              <w:t>2</w:t>
            </w:r>
          </w:p>
        </w:tc>
        <w:tc>
          <w:tcPr>
            <w:tcW w:w="1181"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431B499" w14:textId="77777777" w:rsidR="008A52C4" w:rsidRPr="008A52C4" w:rsidRDefault="008A52C4" w:rsidP="00F21C94">
            <w:pPr>
              <w:rPr>
                <w:rFonts w:ascii="Times New Roman" w:eastAsia="Calibri" w:hAnsi="Times New Roman" w:cs="Times New Roman"/>
              </w:rPr>
            </w:pPr>
            <w:r w:rsidRPr="008A52C4">
              <w:rPr>
                <w:rFonts w:ascii="Times New Roman" w:hAnsi="Times New Roman" w:cs="Times New Roman"/>
              </w:rPr>
              <w:t>Adres</w:t>
            </w:r>
          </w:p>
        </w:tc>
        <w:tc>
          <w:tcPr>
            <w:tcW w:w="3566" w:type="pct"/>
            <w:gridSpan w:val="2"/>
            <w:tcBorders>
              <w:top w:val="single" w:sz="4" w:space="0" w:color="000000"/>
              <w:left w:val="single" w:sz="4" w:space="0" w:color="000000"/>
              <w:bottom w:val="single" w:sz="4" w:space="0" w:color="000000"/>
              <w:right w:val="single" w:sz="4" w:space="0" w:color="000000"/>
            </w:tcBorders>
            <w:vAlign w:val="bottom"/>
          </w:tcPr>
          <w:p w14:paraId="71EA1A42" w14:textId="77777777" w:rsidR="008A52C4" w:rsidRPr="008A52C4" w:rsidRDefault="00021823" w:rsidP="00021823">
            <w:pPr>
              <w:spacing w:after="100" w:afterAutospacing="1"/>
              <w:rPr>
                <w:rFonts w:ascii="Times New Roman" w:eastAsia="Calibri" w:hAnsi="Times New Roman" w:cs="Times New Roman"/>
                <w:i/>
                <w:sz w:val="20"/>
                <w:szCs w:val="20"/>
              </w:rPr>
            </w:pPr>
            <w:r>
              <w:rPr>
                <w:rFonts w:ascii="Times New Roman" w:hAnsi="Times New Roman" w:cs="Times New Roman"/>
                <w:i/>
                <w:sz w:val="20"/>
                <w:szCs w:val="20"/>
              </w:rPr>
              <w:t>Ulica, numer:</w:t>
            </w:r>
          </w:p>
        </w:tc>
      </w:tr>
      <w:tr w:rsidR="008A52C4" w:rsidRPr="00770C3D" w14:paraId="7A43EE9D" w14:textId="77777777" w:rsidTr="006C2F74">
        <w:trPr>
          <w:cantSplit/>
          <w:trHeight w:val="180"/>
        </w:trPr>
        <w:tc>
          <w:tcPr>
            <w:tcW w:w="253" w:type="pct"/>
            <w:vMerge/>
            <w:tcBorders>
              <w:top w:val="single" w:sz="4" w:space="0" w:color="000000"/>
              <w:left w:val="single" w:sz="4" w:space="0" w:color="000000"/>
              <w:bottom w:val="single" w:sz="4" w:space="0" w:color="000000"/>
              <w:right w:val="single" w:sz="4" w:space="0" w:color="000000"/>
            </w:tcBorders>
            <w:vAlign w:val="center"/>
          </w:tcPr>
          <w:p w14:paraId="0556A7CA" w14:textId="77777777" w:rsidR="008A52C4" w:rsidRPr="008A52C4" w:rsidRDefault="008A52C4" w:rsidP="00F21C94">
            <w:pPr>
              <w:rPr>
                <w:rFonts w:ascii="Times New Roman" w:eastAsia="Calibri" w:hAnsi="Times New Roman" w:cs="Times New Roman"/>
              </w:rPr>
            </w:pPr>
          </w:p>
        </w:tc>
        <w:tc>
          <w:tcPr>
            <w:tcW w:w="1181" w:type="pct"/>
            <w:vMerge/>
            <w:tcBorders>
              <w:top w:val="single" w:sz="4" w:space="0" w:color="000000"/>
              <w:left w:val="single" w:sz="4" w:space="0" w:color="000000"/>
              <w:bottom w:val="single" w:sz="4" w:space="0" w:color="000000"/>
              <w:right w:val="single" w:sz="4" w:space="0" w:color="000000"/>
            </w:tcBorders>
            <w:vAlign w:val="center"/>
          </w:tcPr>
          <w:p w14:paraId="686F9625" w14:textId="77777777" w:rsidR="008A52C4" w:rsidRPr="008A52C4" w:rsidRDefault="008A52C4" w:rsidP="00F21C94">
            <w:pPr>
              <w:rPr>
                <w:rFonts w:ascii="Times New Roman" w:eastAsia="Calibri" w:hAnsi="Times New Roman" w:cs="Times New Roman"/>
              </w:rPr>
            </w:pPr>
          </w:p>
        </w:tc>
        <w:tc>
          <w:tcPr>
            <w:tcW w:w="3566" w:type="pct"/>
            <w:gridSpan w:val="2"/>
            <w:tcBorders>
              <w:top w:val="single" w:sz="4" w:space="0" w:color="000000"/>
              <w:left w:val="single" w:sz="4" w:space="0" w:color="000000"/>
              <w:bottom w:val="single" w:sz="4" w:space="0" w:color="000000"/>
              <w:right w:val="single" w:sz="4" w:space="0" w:color="000000"/>
            </w:tcBorders>
            <w:vAlign w:val="bottom"/>
          </w:tcPr>
          <w:p w14:paraId="1BDFF843" w14:textId="77777777" w:rsidR="008A52C4" w:rsidRPr="008A52C4" w:rsidRDefault="008A52C4" w:rsidP="00021823">
            <w:pPr>
              <w:spacing w:after="100" w:afterAutospacing="1"/>
              <w:rPr>
                <w:rFonts w:ascii="Times New Roman" w:eastAsia="Calibri" w:hAnsi="Times New Roman" w:cs="Times New Roman"/>
                <w:i/>
                <w:sz w:val="20"/>
                <w:szCs w:val="20"/>
              </w:rPr>
            </w:pPr>
            <w:r w:rsidRPr="008A52C4">
              <w:rPr>
                <w:rFonts w:ascii="Times New Roman" w:hAnsi="Times New Roman" w:cs="Times New Roman"/>
                <w:i/>
                <w:sz w:val="20"/>
                <w:szCs w:val="20"/>
              </w:rPr>
              <w:t>Kod pocztowy, miejscowość:</w:t>
            </w:r>
          </w:p>
        </w:tc>
      </w:tr>
      <w:tr w:rsidR="008A52C4" w:rsidRPr="00770C3D" w14:paraId="7799D65A" w14:textId="77777777" w:rsidTr="006C2F74">
        <w:trPr>
          <w:cantSplit/>
          <w:trHeight w:val="180"/>
        </w:trPr>
        <w:tc>
          <w:tcPr>
            <w:tcW w:w="253" w:type="pct"/>
            <w:vMerge/>
            <w:tcBorders>
              <w:top w:val="single" w:sz="4" w:space="0" w:color="000000"/>
              <w:left w:val="single" w:sz="4" w:space="0" w:color="000000"/>
              <w:bottom w:val="single" w:sz="4" w:space="0" w:color="000000"/>
              <w:right w:val="single" w:sz="4" w:space="0" w:color="000000"/>
            </w:tcBorders>
            <w:vAlign w:val="center"/>
          </w:tcPr>
          <w:p w14:paraId="1B25F9CB" w14:textId="77777777" w:rsidR="008A52C4" w:rsidRPr="008A52C4" w:rsidRDefault="008A52C4" w:rsidP="00F21C94">
            <w:pPr>
              <w:rPr>
                <w:rFonts w:ascii="Times New Roman" w:eastAsia="Calibri" w:hAnsi="Times New Roman" w:cs="Times New Roman"/>
              </w:rPr>
            </w:pPr>
          </w:p>
        </w:tc>
        <w:tc>
          <w:tcPr>
            <w:tcW w:w="1181" w:type="pct"/>
            <w:vMerge/>
            <w:tcBorders>
              <w:top w:val="single" w:sz="4" w:space="0" w:color="000000"/>
              <w:left w:val="single" w:sz="4" w:space="0" w:color="000000"/>
              <w:bottom w:val="single" w:sz="4" w:space="0" w:color="000000"/>
              <w:right w:val="single" w:sz="4" w:space="0" w:color="000000"/>
            </w:tcBorders>
            <w:vAlign w:val="center"/>
          </w:tcPr>
          <w:p w14:paraId="1AECA4DC" w14:textId="77777777" w:rsidR="008A52C4" w:rsidRPr="008A52C4" w:rsidRDefault="008A52C4" w:rsidP="00F21C94">
            <w:pPr>
              <w:rPr>
                <w:rFonts w:ascii="Times New Roman" w:eastAsia="Calibri" w:hAnsi="Times New Roman" w:cs="Times New Roman"/>
              </w:rPr>
            </w:pPr>
          </w:p>
        </w:tc>
        <w:tc>
          <w:tcPr>
            <w:tcW w:w="3566" w:type="pct"/>
            <w:gridSpan w:val="2"/>
            <w:tcBorders>
              <w:top w:val="single" w:sz="4" w:space="0" w:color="000000"/>
              <w:left w:val="single" w:sz="4" w:space="0" w:color="000000"/>
              <w:bottom w:val="single" w:sz="4" w:space="0" w:color="000000"/>
              <w:right w:val="single" w:sz="4" w:space="0" w:color="000000"/>
            </w:tcBorders>
            <w:vAlign w:val="bottom"/>
          </w:tcPr>
          <w:p w14:paraId="037D43AC" w14:textId="77777777" w:rsidR="008A52C4" w:rsidRPr="008A52C4" w:rsidRDefault="008A52C4" w:rsidP="00021823">
            <w:pPr>
              <w:spacing w:after="100" w:afterAutospacing="1"/>
              <w:rPr>
                <w:rFonts w:ascii="Times New Roman" w:eastAsia="Calibri" w:hAnsi="Times New Roman" w:cs="Times New Roman"/>
                <w:i/>
                <w:sz w:val="20"/>
                <w:szCs w:val="20"/>
              </w:rPr>
            </w:pPr>
            <w:r w:rsidRPr="008A52C4">
              <w:rPr>
                <w:rFonts w:ascii="Times New Roman" w:hAnsi="Times New Roman" w:cs="Times New Roman"/>
                <w:i/>
                <w:sz w:val="20"/>
                <w:szCs w:val="20"/>
              </w:rPr>
              <w:t>Województwo:</w:t>
            </w:r>
          </w:p>
        </w:tc>
      </w:tr>
      <w:tr w:rsidR="008A52C4" w:rsidRPr="00770C3D" w14:paraId="0B8447E3" w14:textId="77777777" w:rsidTr="006C2F74">
        <w:trPr>
          <w:trHeight w:val="285"/>
        </w:trPr>
        <w:tc>
          <w:tcPr>
            <w:tcW w:w="25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3C135BA" w14:textId="77777777" w:rsidR="008A52C4" w:rsidRPr="008A52C4" w:rsidRDefault="008A52C4" w:rsidP="00C945E5">
            <w:pPr>
              <w:spacing w:after="0"/>
              <w:rPr>
                <w:rFonts w:ascii="Times New Roman" w:eastAsia="Calibri" w:hAnsi="Times New Roman" w:cs="Times New Roman"/>
              </w:rPr>
            </w:pPr>
            <w:r w:rsidRPr="008A52C4">
              <w:rPr>
                <w:rFonts w:ascii="Times New Roman" w:eastAsia="Calibri" w:hAnsi="Times New Roman" w:cs="Times New Roman"/>
              </w:rPr>
              <w:t>3</w:t>
            </w:r>
          </w:p>
        </w:tc>
        <w:tc>
          <w:tcPr>
            <w:tcW w:w="118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637044E" w14:textId="77777777" w:rsidR="008A52C4" w:rsidRPr="008A52C4" w:rsidRDefault="008A52C4" w:rsidP="00C945E5">
            <w:pPr>
              <w:spacing w:after="0"/>
              <w:rPr>
                <w:rFonts w:ascii="Times New Roman" w:eastAsia="Calibri" w:hAnsi="Times New Roman" w:cs="Times New Roman"/>
              </w:rPr>
            </w:pPr>
            <w:r w:rsidRPr="008A52C4">
              <w:rPr>
                <w:rFonts w:ascii="Times New Roman" w:hAnsi="Times New Roman" w:cs="Times New Roman"/>
              </w:rPr>
              <w:t>Telefon</w:t>
            </w:r>
          </w:p>
        </w:tc>
        <w:tc>
          <w:tcPr>
            <w:tcW w:w="3566" w:type="pct"/>
            <w:gridSpan w:val="2"/>
            <w:tcBorders>
              <w:top w:val="single" w:sz="4" w:space="0" w:color="000000"/>
              <w:left w:val="single" w:sz="4" w:space="0" w:color="000000"/>
              <w:bottom w:val="single" w:sz="4" w:space="0" w:color="000000"/>
              <w:right w:val="single" w:sz="4" w:space="0" w:color="000000"/>
            </w:tcBorders>
            <w:vAlign w:val="center"/>
          </w:tcPr>
          <w:p w14:paraId="07ACCEC0" w14:textId="77777777" w:rsidR="008A52C4" w:rsidRPr="00021823" w:rsidRDefault="008A52C4" w:rsidP="00C945E5">
            <w:pPr>
              <w:spacing w:after="0"/>
              <w:rPr>
                <w:rFonts w:ascii="Times New Roman" w:hAnsi="Times New Roman" w:cs="Times New Roman"/>
                <w:i/>
                <w:sz w:val="20"/>
                <w:szCs w:val="20"/>
              </w:rPr>
            </w:pPr>
          </w:p>
        </w:tc>
      </w:tr>
      <w:tr w:rsidR="008A52C4" w:rsidRPr="00770C3D" w14:paraId="2DE9C0C3" w14:textId="77777777" w:rsidTr="006C2F74">
        <w:trPr>
          <w:cantSplit/>
          <w:trHeight w:val="204"/>
        </w:trPr>
        <w:tc>
          <w:tcPr>
            <w:tcW w:w="253"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CC6826A" w14:textId="77777777" w:rsidR="008A52C4" w:rsidRPr="008A52C4" w:rsidRDefault="008A52C4" w:rsidP="00F21C94">
            <w:pPr>
              <w:rPr>
                <w:rFonts w:ascii="Times New Roman" w:eastAsia="Calibri" w:hAnsi="Times New Roman" w:cs="Times New Roman"/>
              </w:rPr>
            </w:pPr>
            <w:r w:rsidRPr="008A52C4">
              <w:rPr>
                <w:rFonts w:ascii="Times New Roman" w:eastAsia="Calibri" w:hAnsi="Times New Roman" w:cs="Times New Roman"/>
              </w:rPr>
              <w:t>4</w:t>
            </w:r>
          </w:p>
        </w:tc>
        <w:tc>
          <w:tcPr>
            <w:tcW w:w="1181"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6860A21" w14:textId="77777777" w:rsidR="008A52C4" w:rsidRPr="008A52C4" w:rsidRDefault="008A52C4" w:rsidP="00FA1921">
            <w:pPr>
              <w:spacing w:after="0"/>
              <w:rPr>
                <w:rFonts w:ascii="Times New Roman" w:eastAsia="Calibri" w:hAnsi="Times New Roman" w:cs="Times New Roman"/>
              </w:rPr>
            </w:pPr>
            <w:r w:rsidRPr="008A52C4">
              <w:rPr>
                <w:rFonts w:ascii="Times New Roman" w:hAnsi="Times New Roman" w:cs="Times New Roman"/>
              </w:rPr>
              <w:t>Adres do korespondencji</w:t>
            </w:r>
            <w:r w:rsidRPr="008A52C4">
              <w:rPr>
                <w:rStyle w:val="Odwoanieprzypisudolnego"/>
                <w:rFonts w:ascii="Times New Roman" w:hAnsi="Times New Roman" w:cs="Times New Roman"/>
              </w:rPr>
              <w:footnoteReference w:id="3"/>
            </w:r>
          </w:p>
        </w:tc>
        <w:tc>
          <w:tcPr>
            <w:tcW w:w="3566" w:type="pct"/>
            <w:gridSpan w:val="2"/>
            <w:tcBorders>
              <w:top w:val="single" w:sz="4" w:space="0" w:color="000000"/>
              <w:left w:val="single" w:sz="4" w:space="0" w:color="000000"/>
              <w:bottom w:val="single" w:sz="4" w:space="0" w:color="000000"/>
              <w:right w:val="single" w:sz="4" w:space="0" w:color="000000"/>
            </w:tcBorders>
            <w:vAlign w:val="bottom"/>
          </w:tcPr>
          <w:p w14:paraId="2F3F63F0" w14:textId="77777777" w:rsidR="008A52C4" w:rsidRPr="008A52C4" w:rsidRDefault="008A52C4" w:rsidP="00021823">
            <w:pPr>
              <w:spacing w:after="100" w:afterAutospacing="1"/>
              <w:rPr>
                <w:rFonts w:ascii="Times New Roman" w:eastAsia="Calibri" w:hAnsi="Times New Roman" w:cs="Times New Roman"/>
                <w:i/>
                <w:sz w:val="20"/>
                <w:szCs w:val="20"/>
              </w:rPr>
            </w:pPr>
            <w:r w:rsidRPr="008A52C4">
              <w:rPr>
                <w:rFonts w:ascii="Times New Roman" w:hAnsi="Times New Roman" w:cs="Times New Roman"/>
                <w:i/>
                <w:sz w:val="20"/>
                <w:szCs w:val="20"/>
              </w:rPr>
              <w:t xml:space="preserve">Ulica, nr domu, nr lokalu: </w:t>
            </w:r>
          </w:p>
        </w:tc>
      </w:tr>
      <w:tr w:rsidR="008A52C4" w:rsidRPr="00770C3D" w14:paraId="5519D29E" w14:textId="77777777" w:rsidTr="006C2F74">
        <w:trPr>
          <w:cantSplit/>
          <w:trHeight w:val="202"/>
        </w:trPr>
        <w:tc>
          <w:tcPr>
            <w:tcW w:w="253" w:type="pct"/>
            <w:vMerge/>
            <w:tcBorders>
              <w:top w:val="single" w:sz="4" w:space="0" w:color="000000"/>
              <w:left w:val="single" w:sz="4" w:space="0" w:color="000000"/>
              <w:bottom w:val="single" w:sz="4" w:space="0" w:color="000000"/>
              <w:right w:val="single" w:sz="4" w:space="0" w:color="000000"/>
            </w:tcBorders>
            <w:vAlign w:val="center"/>
          </w:tcPr>
          <w:p w14:paraId="7B94B2C2" w14:textId="77777777" w:rsidR="008A52C4" w:rsidRPr="008A52C4" w:rsidRDefault="008A52C4" w:rsidP="00F21C94">
            <w:pPr>
              <w:rPr>
                <w:rFonts w:ascii="Times New Roman" w:eastAsia="Calibri" w:hAnsi="Times New Roman" w:cs="Times New Roman"/>
              </w:rPr>
            </w:pPr>
          </w:p>
        </w:tc>
        <w:tc>
          <w:tcPr>
            <w:tcW w:w="1181" w:type="pct"/>
            <w:vMerge/>
            <w:tcBorders>
              <w:top w:val="single" w:sz="4" w:space="0" w:color="000000"/>
              <w:left w:val="single" w:sz="4" w:space="0" w:color="000000"/>
              <w:bottom w:val="single" w:sz="4" w:space="0" w:color="000000"/>
              <w:right w:val="single" w:sz="4" w:space="0" w:color="000000"/>
            </w:tcBorders>
            <w:vAlign w:val="center"/>
          </w:tcPr>
          <w:p w14:paraId="129AA5FB" w14:textId="77777777" w:rsidR="008A52C4" w:rsidRPr="008A52C4" w:rsidRDefault="008A52C4" w:rsidP="00F21C94">
            <w:pPr>
              <w:rPr>
                <w:rFonts w:ascii="Times New Roman" w:eastAsia="Calibri" w:hAnsi="Times New Roman" w:cs="Times New Roman"/>
              </w:rPr>
            </w:pPr>
          </w:p>
        </w:tc>
        <w:tc>
          <w:tcPr>
            <w:tcW w:w="3566" w:type="pct"/>
            <w:gridSpan w:val="2"/>
            <w:tcBorders>
              <w:top w:val="single" w:sz="4" w:space="0" w:color="000000"/>
              <w:left w:val="single" w:sz="4" w:space="0" w:color="000000"/>
              <w:bottom w:val="single" w:sz="4" w:space="0" w:color="000000"/>
              <w:right w:val="single" w:sz="4" w:space="0" w:color="000000"/>
            </w:tcBorders>
            <w:vAlign w:val="bottom"/>
          </w:tcPr>
          <w:p w14:paraId="51DE3811" w14:textId="77777777" w:rsidR="008A52C4" w:rsidRPr="008A52C4" w:rsidRDefault="008A52C4" w:rsidP="00021823">
            <w:pPr>
              <w:spacing w:after="100" w:afterAutospacing="1"/>
              <w:rPr>
                <w:rFonts w:ascii="Times New Roman" w:eastAsia="Calibri" w:hAnsi="Times New Roman" w:cs="Times New Roman"/>
                <w:i/>
                <w:sz w:val="20"/>
                <w:szCs w:val="20"/>
              </w:rPr>
            </w:pPr>
            <w:r w:rsidRPr="008A52C4">
              <w:rPr>
                <w:rFonts w:ascii="Times New Roman" w:hAnsi="Times New Roman" w:cs="Times New Roman"/>
                <w:i/>
                <w:sz w:val="20"/>
                <w:szCs w:val="20"/>
              </w:rPr>
              <w:t>Kod pocztowy, miejscowość:</w:t>
            </w:r>
          </w:p>
        </w:tc>
      </w:tr>
      <w:tr w:rsidR="008A52C4" w:rsidRPr="00770C3D" w14:paraId="37136683" w14:textId="77777777" w:rsidTr="006C2F74">
        <w:trPr>
          <w:cantSplit/>
          <w:trHeight w:val="202"/>
        </w:trPr>
        <w:tc>
          <w:tcPr>
            <w:tcW w:w="253" w:type="pct"/>
            <w:vMerge/>
            <w:tcBorders>
              <w:top w:val="single" w:sz="4" w:space="0" w:color="000000"/>
              <w:left w:val="single" w:sz="4" w:space="0" w:color="000000"/>
              <w:bottom w:val="single" w:sz="4" w:space="0" w:color="000000"/>
              <w:right w:val="single" w:sz="4" w:space="0" w:color="000000"/>
            </w:tcBorders>
            <w:vAlign w:val="center"/>
          </w:tcPr>
          <w:p w14:paraId="5AB1ED8F" w14:textId="77777777" w:rsidR="008A52C4" w:rsidRPr="008A52C4" w:rsidRDefault="008A52C4" w:rsidP="00F21C94">
            <w:pPr>
              <w:rPr>
                <w:rFonts w:ascii="Times New Roman" w:eastAsia="Calibri" w:hAnsi="Times New Roman" w:cs="Times New Roman"/>
              </w:rPr>
            </w:pPr>
          </w:p>
        </w:tc>
        <w:tc>
          <w:tcPr>
            <w:tcW w:w="1181" w:type="pct"/>
            <w:vMerge/>
            <w:tcBorders>
              <w:top w:val="single" w:sz="4" w:space="0" w:color="000000"/>
              <w:left w:val="single" w:sz="4" w:space="0" w:color="000000"/>
              <w:bottom w:val="single" w:sz="4" w:space="0" w:color="000000"/>
              <w:right w:val="single" w:sz="4" w:space="0" w:color="000000"/>
            </w:tcBorders>
            <w:vAlign w:val="center"/>
          </w:tcPr>
          <w:p w14:paraId="76F371F2" w14:textId="77777777" w:rsidR="008A52C4" w:rsidRPr="008A52C4" w:rsidRDefault="008A52C4" w:rsidP="00F21C94">
            <w:pPr>
              <w:rPr>
                <w:rFonts w:ascii="Times New Roman" w:eastAsia="Calibri" w:hAnsi="Times New Roman" w:cs="Times New Roman"/>
              </w:rPr>
            </w:pPr>
          </w:p>
        </w:tc>
        <w:tc>
          <w:tcPr>
            <w:tcW w:w="3566" w:type="pct"/>
            <w:gridSpan w:val="2"/>
            <w:tcBorders>
              <w:top w:val="single" w:sz="4" w:space="0" w:color="000000"/>
              <w:left w:val="single" w:sz="4" w:space="0" w:color="000000"/>
              <w:bottom w:val="single" w:sz="4" w:space="0" w:color="000000"/>
              <w:right w:val="single" w:sz="4" w:space="0" w:color="000000"/>
            </w:tcBorders>
            <w:vAlign w:val="bottom"/>
          </w:tcPr>
          <w:p w14:paraId="74673970" w14:textId="77777777" w:rsidR="008A52C4" w:rsidRPr="008A52C4" w:rsidRDefault="008A52C4" w:rsidP="00021823">
            <w:pPr>
              <w:spacing w:after="100" w:afterAutospacing="1"/>
              <w:rPr>
                <w:rFonts w:ascii="Times New Roman" w:eastAsia="Calibri" w:hAnsi="Times New Roman" w:cs="Times New Roman"/>
                <w:i/>
                <w:sz w:val="20"/>
                <w:szCs w:val="20"/>
              </w:rPr>
            </w:pPr>
            <w:r w:rsidRPr="008A52C4">
              <w:rPr>
                <w:rFonts w:ascii="Times New Roman" w:hAnsi="Times New Roman" w:cs="Times New Roman"/>
                <w:i/>
                <w:sz w:val="20"/>
                <w:szCs w:val="20"/>
              </w:rPr>
              <w:t>Województwo:</w:t>
            </w:r>
          </w:p>
        </w:tc>
      </w:tr>
      <w:tr w:rsidR="008A52C4" w:rsidRPr="00770C3D" w14:paraId="6CB066BA" w14:textId="77777777" w:rsidTr="00030B0A">
        <w:trPr>
          <w:trHeight w:val="319"/>
        </w:trPr>
        <w:tc>
          <w:tcPr>
            <w:tcW w:w="253" w:type="pct"/>
            <w:tcBorders>
              <w:top w:val="single" w:sz="4" w:space="0" w:color="000000"/>
              <w:left w:val="single" w:sz="4" w:space="0" w:color="000000"/>
              <w:bottom w:val="single" w:sz="4" w:space="0" w:color="000000"/>
              <w:right w:val="single" w:sz="4" w:space="0" w:color="000000"/>
            </w:tcBorders>
            <w:shd w:val="clear" w:color="auto" w:fill="D9D9D9"/>
            <w:vAlign w:val="bottom"/>
          </w:tcPr>
          <w:p w14:paraId="7E508DEC" w14:textId="77777777" w:rsidR="008A52C4" w:rsidRPr="008A52C4" w:rsidRDefault="008A52C4" w:rsidP="00C945E5">
            <w:pPr>
              <w:spacing w:after="0"/>
              <w:rPr>
                <w:rFonts w:ascii="Times New Roman" w:eastAsia="Calibri" w:hAnsi="Times New Roman" w:cs="Times New Roman"/>
              </w:rPr>
            </w:pPr>
            <w:r w:rsidRPr="008A52C4">
              <w:rPr>
                <w:rFonts w:ascii="Times New Roman" w:eastAsia="Calibri" w:hAnsi="Times New Roman" w:cs="Times New Roman"/>
              </w:rPr>
              <w:t>5</w:t>
            </w:r>
          </w:p>
        </w:tc>
        <w:tc>
          <w:tcPr>
            <w:tcW w:w="118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3618ADF" w14:textId="77777777" w:rsidR="008A52C4" w:rsidRPr="008A52C4" w:rsidRDefault="008A52C4" w:rsidP="00C945E5">
            <w:pPr>
              <w:spacing w:after="0"/>
              <w:rPr>
                <w:rFonts w:ascii="Times New Roman" w:eastAsia="Calibri" w:hAnsi="Times New Roman" w:cs="Times New Roman"/>
              </w:rPr>
            </w:pPr>
            <w:r w:rsidRPr="008A52C4">
              <w:rPr>
                <w:rFonts w:ascii="Times New Roman" w:hAnsi="Times New Roman" w:cs="Times New Roman"/>
              </w:rPr>
              <w:t>E-mail</w:t>
            </w:r>
          </w:p>
        </w:tc>
        <w:tc>
          <w:tcPr>
            <w:tcW w:w="3566" w:type="pct"/>
            <w:gridSpan w:val="2"/>
            <w:tcBorders>
              <w:top w:val="single" w:sz="4" w:space="0" w:color="000000"/>
              <w:left w:val="single" w:sz="4" w:space="0" w:color="000000"/>
              <w:bottom w:val="single" w:sz="4" w:space="0" w:color="000000"/>
              <w:right w:val="single" w:sz="4" w:space="0" w:color="000000"/>
            </w:tcBorders>
            <w:vAlign w:val="bottom"/>
          </w:tcPr>
          <w:p w14:paraId="00197BD6" w14:textId="77777777" w:rsidR="008A52C4" w:rsidRPr="00030B0A" w:rsidRDefault="008A52C4" w:rsidP="00C945E5">
            <w:pPr>
              <w:spacing w:after="0"/>
              <w:rPr>
                <w:rFonts w:ascii="Times New Roman" w:eastAsia="Calibri" w:hAnsi="Times New Roman" w:cs="Times New Roman"/>
              </w:rPr>
            </w:pPr>
          </w:p>
        </w:tc>
      </w:tr>
      <w:tr w:rsidR="00315E20" w:rsidRPr="00770C3D" w14:paraId="619A71AD" w14:textId="77777777" w:rsidTr="00C945E5">
        <w:tc>
          <w:tcPr>
            <w:tcW w:w="25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661F14C" w14:textId="77777777" w:rsidR="00315E20" w:rsidRPr="008A52C4" w:rsidRDefault="00336DCA" w:rsidP="00C945E5">
            <w:pPr>
              <w:spacing w:after="0"/>
              <w:rPr>
                <w:rFonts w:ascii="Times New Roman" w:eastAsia="Calibri" w:hAnsi="Times New Roman" w:cs="Times New Roman"/>
              </w:rPr>
            </w:pPr>
            <w:r>
              <w:rPr>
                <w:rFonts w:ascii="Times New Roman" w:eastAsia="Calibri" w:hAnsi="Times New Roman" w:cs="Times New Roman"/>
              </w:rPr>
              <w:t>6</w:t>
            </w:r>
          </w:p>
        </w:tc>
        <w:tc>
          <w:tcPr>
            <w:tcW w:w="1181" w:type="pct"/>
            <w:tcBorders>
              <w:top w:val="single" w:sz="4" w:space="0" w:color="000000"/>
              <w:left w:val="single" w:sz="4" w:space="0" w:color="000000"/>
              <w:bottom w:val="single" w:sz="4" w:space="0" w:color="000000"/>
              <w:right w:val="single" w:sz="4" w:space="0" w:color="000000"/>
            </w:tcBorders>
            <w:shd w:val="clear" w:color="auto" w:fill="D9D9D9"/>
            <w:vAlign w:val="bottom"/>
          </w:tcPr>
          <w:p w14:paraId="3672BE50" w14:textId="77777777" w:rsidR="00315E20" w:rsidRPr="008A52C4" w:rsidRDefault="00315E20" w:rsidP="00CF56B4">
            <w:pPr>
              <w:spacing w:after="0"/>
              <w:jc w:val="both"/>
              <w:rPr>
                <w:rFonts w:ascii="Times New Roman" w:hAnsi="Times New Roman" w:cs="Times New Roman"/>
              </w:rPr>
            </w:pPr>
            <w:r w:rsidRPr="008A52C4">
              <w:rPr>
                <w:rFonts w:ascii="Times New Roman" w:eastAsia="Calibri" w:hAnsi="Times New Roman" w:cs="Times New Roman"/>
              </w:rPr>
              <w:t>Osoba upoważniona do składania wyjaśnień i uzupełnień dotyczących wniosku</w:t>
            </w:r>
          </w:p>
        </w:tc>
        <w:tc>
          <w:tcPr>
            <w:tcW w:w="3566" w:type="pct"/>
            <w:gridSpan w:val="2"/>
            <w:tcBorders>
              <w:top w:val="single" w:sz="4" w:space="0" w:color="000000"/>
              <w:left w:val="single" w:sz="4" w:space="0" w:color="000000"/>
              <w:bottom w:val="single" w:sz="4" w:space="0" w:color="000000"/>
              <w:right w:val="single" w:sz="4" w:space="0" w:color="000000"/>
            </w:tcBorders>
          </w:tcPr>
          <w:p w14:paraId="6AFBC466" w14:textId="77777777" w:rsidR="00315E20" w:rsidRPr="008A52C4" w:rsidRDefault="00315E20" w:rsidP="00C945E5">
            <w:pPr>
              <w:spacing w:after="0"/>
              <w:rPr>
                <w:rFonts w:ascii="Times New Roman" w:eastAsia="Calibri" w:hAnsi="Times New Roman" w:cs="Times New Roman"/>
                <w:i/>
              </w:rPr>
            </w:pPr>
            <w:r w:rsidRPr="008A52C4">
              <w:rPr>
                <w:rFonts w:ascii="Times New Roman" w:eastAsia="Calibri" w:hAnsi="Times New Roman" w:cs="Times New Roman"/>
                <w:i/>
              </w:rPr>
              <w:t>Imię i nazwisko:</w:t>
            </w:r>
          </w:p>
          <w:p w14:paraId="57AA65E1" w14:textId="77777777" w:rsidR="00315E20" w:rsidRPr="008A52C4" w:rsidRDefault="00315E20" w:rsidP="00C945E5">
            <w:pPr>
              <w:spacing w:after="0"/>
              <w:rPr>
                <w:rFonts w:ascii="Times New Roman" w:eastAsia="Calibri" w:hAnsi="Times New Roman" w:cs="Times New Roman"/>
                <w:i/>
              </w:rPr>
            </w:pPr>
            <w:r w:rsidRPr="008A52C4">
              <w:rPr>
                <w:rFonts w:ascii="Times New Roman" w:eastAsia="Calibri" w:hAnsi="Times New Roman" w:cs="Times New Roman"/>
                <w:i/>
              </w:rPr>
              <w:t>Tel. kontaktowy:</w:t>
            </w:r>
          </w:p>
          <w:p w14:paraId="3F134713" w14:textId="77777777" w:rsidR="00315E20" w:rsidRPr="008A52C4" w:rsidRDefault="00315E20" w:rsidP="00C945E5">
            <w:pPr>
              <w:spacing w:after="0"/>
              <w:rPr>
                <w:rFonts w:ascii="Times New Roman" w:eastAsia="Calibri" w:hAnsi="Times New Roman" w:cs="Times New Roman"/>
              </w:rPr>
            </w:pPr>
            <w:r w:rsidRPr="008A52C4">
              <w:rPr>
                <w:rFonts w:ascii="Times New Roman" w:eastAsia="Calibri" w:hAnsi="Times New Roman" w:cs="Times New Roman"/>
                <w:i/>
              </w:rPr>
              <w:t>E-mail:</w:t>
            </w:r>
          </w:p>
        </w:tc>
      </w:tr>
      <w:tr w:rsidR="008A52C4" w:rsidRPr="00770C3D" w14:paraId="33A4F668" w14:textId="77777777" w:rsidTr="00030B0A">
        <w:trPr>
          <w:trHeight w:val="1414"/>
        </w:trPr>
        <w:tc>
          <w:tcPr>
            <w:tcW w:w="25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D07E883" w14:textId="77777777" w:rsidR="008A52C4" w:rsidRPr="008A52C4" w:rsidRDefault="00336DCA" w:rsidP="00F21C94">
            <w:pPr>
              <w:rPr>
                <w:rFonts w:ascii="Times New Roman" w:eastAsia="Calibri" w:hAnsi="Times New Roman" w:cs="Times New Roman"/>
              </w:rPr>
            </w:pPr>
            <w:r>
              <w:rPr>
                <w:rFonts w:ascii="Times New Roman" w:eastAsia="Calibri" w:hAnsi="Times New Roman" w:cs="Times New Roman"/>
              </w:rPr>
              <w:t>7</w:t>
            </w:r>
          </w:p>
        </w:tc>
        <w:tc>
          <w:tcPr>
            <w:tcW w:w="118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36FF4A8" w14:textId="77777777" w:rsidR="008A52C4" w:rsidRPr="008A52C4" w:rsidRDefault="008A52C4" w:rsidP="00CF56B4">
            <w:pPr>
              <w:spacing w:after="0"/>
              <w:jc w:val="both"/>
              <w:rPr>
                <w:rFonts w:ascii="Times New Roman" w:eastAsia="Calibri" w:hAnsi="Times New Roman" w:cs="Times New Roman"/>
              </w:rPr>
            </w:pPr>
            <w:r w:rsidRPr="008A52C4">
              <w:rPr>
                <w:rFonts w:ascii="Times New Roman" w:hAnsi="Times New Roman" w:cs="Times New Roman"/>
              </w:rPr>
              <w:t>Informacja o</w:t>
            </w:r>
            <w:r w:rsidR="00336DCA">
              <w:rPr>
                <w:rFonts w:ascii="Times New Roman" w:hAnsi="Times New Roman" w:cs="Times New Roman"/>
              </w:rPr>
              <w:t> </w:t>
            </w:r>
            <w:r w:rsidRPr="008A52C4">
              <w:rPr>
                <w:rFonts w:ascii="Times New Roman" w:hAnsi="Times New Roman" w:cs="Times New Roman"/>
              </w:rPr>
              <w:t xml:space="preserve">posiadaniu przez szkołę dostępu na poziomie co najmniej 30 </w:t>
            </w:r>
            <w:proofErr w:type="spellStart"/>
            <w:r w:rsidRPr="008A52C4">
              <w:rPr>
                <w:rFonts w:ascii="Times New Roman" w:hAnsi="Times New Roman" w:cs="Times New Roman"/>
              </w:rPr>
              <w:t>Mb</w:t>
            </w:r>
            <w:proofErr w:type="spellEnd"/>
            <w:r w:rsidRPr="008A52C4">
              <w:rPr>
                <w:rFonts w:ascii="Times New Roman" w:hAnsi="Times New Roman" w:cs="Times New Roman"/>
              </w:rPr>
              <w:t>/s</w:t>
            </w:r>
          </w:p>
        </w:tc>
        <w:tc>
          <w:tcPr>
            <w:tcW w:w="3566" w:type="pct"/>
            <w:gridSpan w:val="2"/>
            <w:tcBorders>
              <w:top w:val="single" w:sz="4" w:space="0" w:color="000000"/>
              <w:left w:val="single" w:sz="4" w:space="0" w:color="000000"/>
              <w:bottom w:val="single" w:sz="4" w:space="0" w:color="000000"/>
              <w:right w:val="single" w:sz="4" w:space="0" w:color="000000"/>
            </w:tcBorders>
          </w:tcPr>
          <w:p w14:paraId="6909AFAA" w14:textId="77777777" w:rsidR="008A52C4" w:rsidRPr="008A52C4" w:rsidRDefault="008A52C4" w:rsidP="00F21C94">
            <w:pPr>
              <w:rPr>
                <w:rFonts w:ascii="Times New Roman" w:eastAsia="Calibri" w:hAnsi="Times New Roman" w:cs="Times New Roman"/>
              </w:rPr>
            </w:pPr>
            <w:r w:rsidRPr="008A52C4">
              <w:rPr>
                <w:rFonts w:ascii="Times New Roman" w:eastAsia="Calibri" w:hAnsi="Times New Roman" w:cs="Times New Roman"/>
              </w:rPr>
              <w:t>TAK*                             NIE**</w:t>
            </w:r>
          </w:p>
        </w:tc>
      </w:tr>
      <w:tr w:rsidR="008A52C4" w:rsidRPr="00770C3D" w14:paraId="662B8E94" w14:textId="77777777" w:rsidTr="006C2F74">
        <w:tc>
          <w:tcPr>
            <w:tcW w:w="25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A8DD1F7" w14:textId="77777777" w:rsidR="008A52C4" w:rsidRPr="008A52C4" w:rsidRDefault="00336DCA" w:rsidP="008A52C4">
            <w:pPr>
              <w:spacing w:after="0"/>
              <w:rPr>
                <w:rFonts w:ascii="Times New Roman" w:eastAsia="Calibri" w:hAnsi="Times New Roman" w:cs="Times New Roman"/>
              </w:rPr>
            </w:pPr>
            <w:r>
              <w:rPr>
                <w:rFonts w:ascii="Times New Roman" w:eastAsia="Calibri" w:hAnsi="Times New Roman" w:cs="Times New Roman"/>
              </w:rPr>
              <w:t>8</w:t>
            </w:r>
          </w:p>
        </w:tc>
        <w:tc>
          <w:tcPr>
            <w:tcW w:w="118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DBCD6F0" w14:textId="7DC085C2" w:rsidR="008A52C4" w:rsidRPr="008A52C4" w:rsidRDefault="008A52C4" w:rsidP="00CF56B4">
            <w:pPr>
              <w:spacing w:after="0"/>
              <w:jc w:val="both"/>
              <w:rPr>
                <w:rFonts w:ascii="Times New Roman" w:eastAsia="Calibri" w:hAnsi="Times New Roman" w:cs="Times New Roman"/>
              </w:rPr>
            </w:pPr>
            <w:r w:rsidRPr="008A52C4">
              <w:rPr>
                <w:rFonts w:ascii="Times New Roman" w:eastAsia="Calibri" w:hAnsi="Times New Roman" w:cs="Times New Roman"/>
              </w:rPr>
              <w:t>Informacja o spełnieniu warunków udziału w Programie określonych w § 2 ust.7</w:t>
            </w:r>
            <w:r w:rsidR="00933779">
              <w:rPr>
                <w:rFonts w:ascii="Times New Roman" w:eastAsia="Calibri" w:hAnsi="Times New Roman" w:cs="Times New Roman"/>
              </w:rPr>
              <w:t xml:space="preserve"> </w:t>
            </w:r>
            <w:r w:rsidR="00933779" w:rsidRPr="00CF1B86">
              <w:rPr>
                <w:rFonts w:ascii="Times New Roman" w:eastAsia="Calibri" w:hAnsi="Times New Roman" w:cs="Times New Roman"/>
                <w:i/>
              </w:rPr>
              <w:t>rozporządzenia</w:t>
            </w:r>
          </w:p>
        </w:tc>
        <w:tc>
          <w:tcPr>
            <w:tcW w:w="3566" w:type="pct"/>
            <w:gridSpan w:val="2"/>
            <w:tcBorders>
              <w:top w:val="single" w:sz="4" w:space="0" w:color="000000"/>
              <w:left w:val="single" w:sz="4" w:space="0" w:color="000000"/>
              <w:bottom w:val="single" w:sz="4" w:space="0" w:color="000000"/>
              <w:right w:val="single" w:sz="4" w:space="0" w:color="000000"/>
            </w:tcBorders>
          </w:tcPr>
          <w:p w14:paraId="5E6C457C" w14:textId="77777777" w:rsidR="00933779" w:rsidRDefault="00933779" w:rsidP="008A52C4">
            <w:pPr>
              <w:spacing w:after="0"/>
              <w:rPr>
                <w:rFonts w:ascii="Times New Roman" w:eastAsia="Calibri" w:hAnsi="Times New Roman" w:cs="Times New Roman"/>
              </w:rPr>
            </w:pPr>
          </w:p>
          <w:p w14:paraId="47B3E829" w14:textId="753490D8" w:rsidR="00B70860" w:rsidRPr="00246134" w:rsidRDefault="008A52C4" w:rsidP="008A52C4">
            <w:pPr>
              <w:spacing w:after="0"/>
              <w:rPr>
                <w:rFonts w:ascii="Times New Roman" w:eastAsia="Calibri" w:hAnsi="Times New Roman" w:cs="Times New Roman"/>
              </w:rPr>
            </w:pPr>
            <w:r w:rsidRPr="008A52C4">
              <w:rPr>
                <w:rFonts w:ascii="Times New Roman" w:eastAsia="Calibri" w:hAnsi="Times New Roman" w:cs="Times New Roman"/>
              </w:rPr>
              <w:t>TAK*                             NIE*</w:t>
            </w:r>
            <w:r w:rsidR="00BE4E98">
              <w:rPr>
                <w:rFonts w:ascii="Times New Roman" w:eastAsia="Calibri" w:hAnsi="Times New Roman" w:cs="Times New Roman"/>
              </w:rPr>
              <w:t>*</w:t>
            </w:r>
          </w:p>
          <w:p w14:paraId="10EDA378" w14:textId="38B660FF" w:rsidR="008A52C4" w:rsidRPr="008A52C4" w:rsidRDefault="008A52C4" w:rsidP="008A52C4">
            <w:pPr>
              <w:spacing w:after="0"/>
              <w:rPr>
                <w:rFonts w:ascii="Times New Roman" w:hAnsi="Times New Roman" w:cs="Times New Roman"/>
                <w:bCs/>
                <w:szCs w:val="20"/>
              </w:rPr>
            </w:pPr>
            <w:r w:rsidRPr="00F77A0C">
              <w:rPr>
                <w:rFonts w:ascii="Times New Roman" w:eastAsia="Calibri" w:hAnsi="Times New Roman" w:cs="Times New Roman"/>
                <w:b/>
                <w:sz w:val="20"/>
                <w:szCs w:val="20"/>
              </w:rPr>
              <w:t>1</w:t>
            </w:r>
            <w:r w:rsidRPr="008A52C4">
              <w:rPr>
                <w:rFonts w:ascii="Times New Roman" w:eastAsia="Calibri" w:hAnsi="Times New Roman" w:cs="Times New Roman"/>
              </w:rPr>
              <w:t>.</w:t>
            </w:r>
            <w:r w:rsidRPr="008A52C4">
              <w:rPr>
                <w:rFonts w:ascii="Times New Roman" w:hAnsi="Times New Roman" w:cs="Times New Roman"/>
                <w:bCs/>
                <w:szCs w:val="20"/>
              </w:rPr>
              <w:t xml:space="preserve"> Urządzenia: (liczba)</w:t>
            </w:r>
            <w:r w:rsidR="00021823">
              <w:rPr>
                <w:rFonts w:ascii="Times New Roman" w:hAnsi="Times New Roman" w:cs="Times New Roman"/>
                <w:bCs/>
                <w:szCs w:val="20"/>
              </w:rPr>
              <w:t xml:space="preserve"> </w:t>
            </w:r>
            <w:r>
              <w:rPr>
                <w:rFonts w:ascii="Times New Roman" w:hAnsi="Times New Roman" w:cs="Times New Roman"/>
                <w:bCs/>
                <w:szCs w:val="20"/>
              </w:rPr>
              <w:t>……</w:t>
            </w:r>
          </w:p>
          <w:p w14:paraId="07A4F1E9" w14:textId="06925ABB" w:rsidR="008A52C4" w:rsidRPr="008A52C4" w:rsidRDefault="00246134" w:rsidP="008A52C4">
            <w:pPr>
              <w:spacing w:after="0"/>
              <w:jc w:val="both"/>
              <w:rPr>
                <w:rFonts w:ascii="Times New Roman" w:eastAsia="Calibri" w:hAnsi="Times New Roman" w:cs="Times New Roman"/>
                <w:bCs/>
              </w:rPr>
            </w:pPr>
            <w:r>
              <w:rPr>
                <w:rFonts w:ascii="Times New Roman" w:eastAsia="Calibri" w:hAnsi="Times New Roman" w:cs="Times New Roman"/>
                <w:bCs/>
              </w:rPr>
              <w:t xml:space="preserve">a) </w:t>
            </w:r>
            <w:r w:rsidR="008A52C4" w:rsidRPr="008A52C4">
              <w:rPr>
                <w:rFonts w:ascii="Times New Roman" w:eastAsia="Calibri" w:hAnsi="Times New Roman" w:cs="Times New Roman"/>
                <w:bCs/>
              </w:rPr>
              <w:t>przenośny komputer dla nauczyciela lub inne mobilne urządzenie mające funkcje komputera wraz z:</w:t>
            </w:r>
          </w:p>
          <w:p w14:paraId="5DE13DC7" w14:textId="77749D10" w:rsidR="008A52C4" w:rsidRPr="00816FAD" w:rsidRDefault="00816FAD" w:rsidP="008A52C4">
            <w:pPr>
              <w:spacing w:after="0"/>
              <w:jc w:val="both"/>
              <w:rPr>
                <w:rFonts w:ascii="Times New Roman" w:eastAsia="Calibri" w:hAnsi="Times New Roman" w:cs="Times New Roman"/>
                <w:bCs/>
              </w:rPr>
            </w:pPr>
            <w:r w:rsidRPr="00816FAD">
              <w:rPr>
                <w:rFonts w:ascii="Times New Roman" w:eastAsia="Calibri" w:hAnsi="Times New Roman" w:cs="Times New Roman"/>
                <w:b/>
                <w:bCs/>
              </w:rPr>
              <w:t>-</w:t>
            </w:r>
            <w:r w:rsidRPr="00816FAD">
              <w:rPr>
                <w:rFonts w:ascii="Times New Roman" w:eastAsia="Calibri" w:hAnsi="Times New Roman" w:cs="Times New Roman"/>
                <w:bCs/>
              </w:rPr>
              <w:t xml:space="preserve"> </w:t>
            </w:r>
            <w:r w:rsidR="008A52C4" w:rsidRPr="00816FAD">
              <w:rPr>
                <w:rFonts w:ascii="Times New Roman" w:eastAsia="Calibri" w:hAnsi="Times New Roman" w:cs="Times New Roman"/>
                <w:bCs/>
              </w:rPr>
              <w:t>preinstalowanym systemem operacyjnym,</w:t>
            </w:r>
          </w:p>
          <w:p w14:paraId="250BD5BC" w14:textId="63D77022" w:rsidR="008A52C4" w:rsidRPr="008A52C4" w:rsidRDefault="00816FAD" w:rsidP="008A52C4">
            <w:pPr>
              <w:spacing w:after="0"/>
              <w:jc w:val="both"/>
              <w:rPr>
                <w:rFonts w:ascii="Times New Roman" w:eastAsia="Calibri" w:hAnsi="Times New Roman" w:cs="Times New Roman"/>
                <w:bCs/>
              </w:rPr>
            </w:pPr>
            <w:r w:rsidRPr="00816FAD">
              <w:rPr>
                <w:rFonts w:ascii="Times New Roman" w:eastAsia="Calibri" w:hAnsi="Times New Roman" w:cs="Times New Roman"/>
                <w:b/>
                <w:bCs/>
              </w:rPr>
              <w:t xml:space="preserve">- </w:t>
            </w:r>
            <w:r w:rsidR="008A52C4" w:rsidRPr="008A52C4">
              <w:rPr>
                <w:rFonts w:ascii="Times New Roman" w:eastAsia="Calibri" w:hAnsi="Times New Roman" w:cs="Times New Roman"/>
                <w:bCs/>
              </w:rPr>
              <w:t xml:space="preserve">oprogramowaniem biurowym, </w:t>
            </w:r>
          </w:p>
          <w:p w14:paraId="5E8D7A44" w14:textId="77777777" w:rsidR="00246134" w:rsidRDefault="00816FAD" w:rsidP="008A52C4">
            <w:pPr>
              <w:spacing w:after="0"/>
              <w:jc w:val="both"/>
              <w:rPr>
                <w:rFonts w:ascii="Times New Roman" w:eastAsia="Calibri" w:hAnsi="Times New Roman" w:cs="Times New Roman"/>
                <w:bCs/>
              </w:rPr>
            </w:pPr>
            <w:r>
              <w:rPr>
                <w:rFonts w:ascii="Times New Roman" w:eastAsia="Calibri" w:hAnsi="Times New Roman" w:cs="Times New Roman"/>
                <w:b/>
                <w:bCs/>
              </w:rPr>
              <w:t xml:space="preserve">- </w:t>
            </w:r>
            <w:r w:rsidR="008A52C4" w:rsidRPr="008A52C4">
              <w:rPr>
                <w:rFonts w:ascii="Times New Roman" w:eastAsia="Calibri" w:hAnsi="Times New Roman" w:cs="Times New Roman"/>
                <w:bCs/>
              </w:rPr>
              <w:t>oprogramowaniem antywirusowym,</w:t>
            </w:r>
          </w:p>
          <w:p w14:paraId="4B5B54AB" w14:textId="09CC114C" w:rsidR="00246134" w:rsidRDefault="00246134" w:rsidP="00816FAD">
            <w:pPr>
              <w:spacing w:after="0"/>
              <w:jc w:val="both"/>
              <w:rPr>
                <w:rFonts w:ascii="Times New Roman" w:eastAsia="Calibri" w:hAnsi="Times New Roman" w:cs="Times New Roman"/>
                <w:bCs/>
              </w:rPr>
            </w:pPr>
            <w:r w:rsidRPr="00246134">
              <w:rPr>
                <w:rFonts w:ascii="Times New Roman" w:eastAsia="Calibri" w:hAnsi="Times New Roman" w:cs="Times New Roman"/>
                <w:b/>
                <w:bCs/>
              </w:rPr>
              <w:t xml:space="preserve">- </w:t>
            </w:r>
            <w:r>
              <w:rPr>
                <w:rFonts w:ascii="Times New Roman" w:eastAsia="Calibri" w:hAnsi="Times New Roman" w:cs="Times New Roman"/>
                <w:bCs/>
              </w:rPr>
              <w:t xml:space="preserve">oprogramowaniem </w:t>
            </w:r>
            <w:r w:rsidR="008A52C4" w:rsidRPr="008A52C4">
              <w:rPr>
                <w:rFonts w:ascii="Times New Roman" w:eastAsia="Calibri" w:hAnsi="Times New Roman" w:cs="Times New Roman"/>
                <w:bCs/>
              </w:rPr>
              <w:t>zabezpieczającym przed dostępem do treści niepożądanych, przy czym oprogramowanie zabezpieczające może być zainstalowane na szkolnych urządzeniach sieciowych</w:t>
            </w:r>
            <w:r w:rsidR="009543F5">
              <w:rPr>
                <w:rFonts w:ascii="Times New Roman" w:eastAsia="Calibri" w:hAnsi="Times New Roman" w:cs="Times New Roman"/>
                <w:bCs/>
              </w:rPr>
              <w:t>.</w:t>
            </w:r>
          </w:p>
          <w:p w14:paraId="2B5376E3" w14:textId="37AF639E" w:rsidR="00315E20" w:rsidRPr="008A52C4" w:rsidRDefault="00246134" w:rsidP="008A52C4">
            <w:pPr>
              <w:spacing w:after="0"/>
              <w:jc w:val="both"/>
              <w:rPr>
                <w:rFonts w:ascii="Times New Roman" w:eastAsia="Calibri" w:hAnsi="Times New Roman" w:cs="Times New Roman"/>
                <w:bCs/>
              </w:rPr>
            </w:pPr>
            <w:r>
              <w:rPr>
                <w:rFonts w:ascii="Times New Roman" w:eastAsia="Calibri" w:hAnsi="Times New Roman" w:cs="Times New Roman"/>
                <w:bCs/>
              </w:rPr>
              <w:t>b) router</w:t>
            </w:r>
          </w:p>
          <w:p w14:paraId="74C036AC" w14:textId="77777777" w:rsidR="00246134" w:rsidRDefault="00246134" w:rsidP="008A52C4">
            <w:pPr>
              <w:spacing w:after="0"/>
              <w:jc w:val="both"/>
              <w:rPr>
                <w:rFonts w:ascii="Times New Roman" w:eastAsia="Calibri" w:hAnsi="Times New Roman" w:cs="Times New Roman"/>
                <w:b/>
                <w:bCs/>
              </w:rPr>
            </w:pPr>
          </w:p>
          <w:p w14:paraId="3C04B868" w14:textId="7B33F155" w:rsidR="008A52C4" w:rsidRPr="008A52C4" w:rsidRDefault="008A52C4" w:rsidP="008A52C4">
            <w:pPr>
              <w:spacing w:after="0"/>
              <w:jc w:val="both"/>
              <w:rPr>
                <w:rFonts w:ascii="Times New Roman" w:eastAsia="Calibri" w:hAnsi="Times New Roman" w:cs="Times New Roman"/>
                <w:bCs/>
              </w:rPr>
            </w:pPr>
            <w:r w:rsidRPr="00F77A0C">
              <w:rPr>
                <w:rFonts w:ascii="Times New Roman" w:eastAsia="Calibri" w:hAnsi="Times New Roman" w:cs="Times New Roman"/>
                <w:b/>
                <w:bCs/>
              </w:rPr>
              <w:t>2.</w:t>
            </w:r>
            <w:r w:rsidRPr="008A52C4">
              <w:rPr>
                <w:rFonts w:ascii="Times New Roman" w:hAnsi="Times New Roman" w:cs="Times New Roman"/>
                <w:szCs w:val="20"/>
              </w:rPr>
              <w:t xml:space="preserve"> </w:t>
            </w:r>
            <w:r w:rsidR="00CF56B4">
              <w:rPr>
                <w:rFonts w:ascii="Times New Roman" w:eastAsia="Calibri" w:hAnsi="Times New Roman" w:cs="Times New Roman"/>
                <w:bCs/>
              </w:rPr>
              <w:t>Sala lekcyjna</w:t>
            </w:r>
            <w:r w:rsidRPr="008A52C4">
              <w:rPr>
                <w:rFonts w:ascii="Times New Roman" w:eastAsia="Calibri" w:hAnsi="Times New Roman" w:cs="Times New Roman"/>
                <w:bCs/>
              </w:rPr>
              <w:t xml:space="preserve"> z do</w:t>
            </w:r>
            <w:r w:rsidR="00CF56B4">
              <w:rPr>
                <w:rFonts w:ascii="Times New Roman" w:eastAsia="Calibri" w:hAnsi="Times New Roman" w:cs="Times New Roman"/>
                <w:bCs/>
              </w:rPr>
              <w:t>stępem do Internetu, dostosowana</w:t>
            </w:r>
            <w:r w:rsidRPr="008A52C4">
              <w:rPr>
                <w:rFonts w:ascii="Times New Roman" w:eastAsia="Calibri" w:hAnsi="Times New Roman" w:cs="Times New Roman"/>
                <w:bCs/>
              </w:rPr>
              <w:t xml:space="preserve"> do potrzeb funkcjonowania odpowiednio tablicy interaktywnej lub interaktywnego m</w:t>
            </w:r>
            <w:r w:rsidR="00CF56B4">
              <w:rPr>
                <w:rFonts w:ascii="Times New Roman" w:eastAsia="Calibri" w:hAnsi="Times New Roman" w:cs="Times New Roman"/>
                <w:bCs/>
              </w:rPr>
              <w:t>onitora dotykowego, przypadająca</w:t>
            </w:r>
            <w:r w:rsidRPr="008A52C4">
              <w:rPr>
                <w:rFonts w:ascii="Times New Roman" w:eastAsia="Calibri" w:hAnsi="Times New Roman" w:cs="Times New Roman"/>
                <w:bCs/>
              </w:rPr>
              <w:t xml:space="preserve"> na jedną wnioskowaną tablicę lub jeden </w:t>
            </w:r>
            <w:r w:rsidR="000C3720" w:rsidRPr="00B72E37">
              <w:rPr>
                <w:rFonts w:ascii="Times New Roman" w:eastAsia="Calibri" w:hAnsi="Times New Roman" w:cs="Times New Roman"/>
                <w:bCs/>
              </w:rPr>
              <w:t>wnioskowany</w:t>
            </w:r>
            <w:r w:rsidR="000C3720">
              <w:rPr>
                <w:rFonts w:ascii="Times New Roman" w:eastAsia="Calibri" w:hAnsi="Times New Roman" w:cs="Times New Roman"/>
                <w:bCs/>
              </w:rPr>
              <w:t xml:space="preserve"> </w:t>
            </w:r>
            <w:r w:rsidRPr="008A52C4">
              <w:rPr>
                <w:rFonts w:ascii="Times New Roman" w:eastAsia="Calibri" w:hAnsi="Times New Roman" w:cs="Times New Roman"/>
                <w:bCs/>
              </w:rPr>
              <w:t>monitor (liczba)</w:t>
            </w:r>
            <w:r w:rsidR="00021823">
              <w:rPr>
                <w:rFonts w:ascii="Times New Roman" w:eastAsia="Calibri" w:hAnsi="Times New Roman" w:cs="Times New Roman"/>
                <w:bCs/>
              </w:rPr>
              <w:t xml:space="preserve"> …….</w:t>
            </w:r>
          </w:p>
          <w:p w14:paraId="1C2354BC" w14:textId="77777777" w:rsidR="007024CA" w:rsidRDefault="007024CA" w:rsidP="00336DCA">
            <w:pPr>
              <w:spacing w:after="0"/>
              <w:jc w:val="both"/>
              <w:rPr>
                <w:rFonts w:ascii="Times New Roman" w:eastAsia="Calibri" w:hAnsi="Times New Roman" w:cs="Times New Roman"/>
                <w:b/>
                <w:bCs/>
              </w:rPr>
            </w:pPr>
          </w:p>
          <w:p w14:paraId="49B6B6E9" w14:textId="41EE270B" w:rsidR="008A52C4" w:rsidRDefault="008A52C4" w:rsidP="00336DCA">
            <w:pPr>
              <w:spacing w:after="0"/>
              <w:jc w:val="both"/>
              <w:rPr>
                <w:rFonts w:ascii="Times New Roman" w:eastAsia="Calibri" w:hAnsi="Times New Roman" w:cs="Times New Roman"/>
                <w:bCs/>
                <w:color w:val="C00000"/>
              </w:rPr>
            </w:pPr>
            <w:r w:rsidRPr="00F77A0C">
              <w:rPr>
                <w:rFonts w:ascii="Times New Roman" w:eastAsia="Calibri" w:hAnsi="Times New Roman" w:cs="Times New Roman"/>
                <w:b/>
                <w:bCs/>
              </w:rPr>
              <w:t>3.</w:t>
            </w:r>
            <w:r w:rsidRPr="008A52C4">
              <w:rPr>
                <w:rFonts w:ascii="Times New Roman" w:hAnsi="Times New Roman" w:cs="Times New Roman"/>
                <w:szCs w:val="20"/>
              </w:rPr>
              <w:t xml:space="preserve"> </w:t>
            </w:r>
            <w:r w:rsidRPr="008A52C4">
              <w:rPr>
                <w:rFonts w:ascii="Times New Roman" w:eastAsia="Calibri" w:hAnsi="Times New Roman" w:cs="Times New Roman"/>
                <w:bCs/>
              </w:rPr>
              <w:t xml:space="preserve">Punkt dostępowy, w którym uczniowie mają możliwość korzystania z dostępu do Internetu w ramach zajęć pozalekcyjnych oraz w czasie wolnym od </w:t>
            </w:r>
            <w:r w:rsidR="000D560D">
              <w:rPr>
                <w:rFonts w:ascii="Times New Roman" w:eastAsia="Calibri" w:hAnsi="Times New Roman" w:cs="Times New Roman"/>
                <w:bCs/>
              </w:rPr>
              <w:t>zajęć dydaktyczno-wychowawczych</w:t>
            </w:r>
            <w:r w:rsidR="00021823">
              <w:rPr>
                <w:rFonts w:ascii="Times New Roman" w:eastAsia="Calibri" w:hAnsi="Times New Roman" w:cs="Times New Roman"/>
                <w:bCs/>
              </w:rPr>
              <w:t xml:space="preserve"> (liczba) …….</w:t>
            </w:r>
            <w:r w:rsidRPr="008A52C4">
              <w:rPr>
                <w:rFonts w:ascii="Times New Roman" w:eastAsia="Calibri" w:hAnsi="Times New Roman" w:cs="Times New Roman"/>
                <w:bCs/>
                <w:color w:val="C00000"/>
              </w:rPr>
              <w:t xml:space="preserve"> </w:t>
            </w:r>
          </w:p>
          <w:p w14:paraId="5BDE2B6B" w14:textId="77777777" w:rsidR="00246134" w:rsidRDefault="00246134" w:rsidP="00336DCA">
            <w:pPr>
              <w:spacing w:after="0"/>
              <w:jc w:val="both"/>
              <w:rPr>
                <w:rFonts w:ascii="Times New Roman" w:eastAsia="Calibri" w:hAnsi="Times New Roman" w:cs="Times New Roman"/>
                <w:bCs/>
                <w:color w:val="C00000"/>
              </w:rPr>
            </w:pPr>
          </w:p>
          <w:p w14:paraId="127679CE" w14:textId="1B668107" w:rsidR="003300A0" w:rsidRPr="008A52C4" w:rsidRDefault="003300A0" w:rsidP="00336DCA">
            <w:pPr>
              <w:spacing w:after="0"/>
              <w:jc w:val="both"/>
              <w:rPr>
                <w:rFonts w:ascii="Times New Roman" w:eastAsia="Calibri" w:hAnsi="Times New Roman" w:cs="Times New Roman"/>
                <w:bCs/>
                <w:color w:val="C00000"/>
              </w:rPr>
            </w:pPr>
          </w:p>
        </w:tc>
      </w:tr>
      <w:tr w:rsidR="008A52C4" w:rsidRPr="00770C3D" w14:paraId="36FF0E9D" w14:textId="77777777" w:rsidTr="006C2F74">
        <w:tc>
          <w:tcPr>
            <w:tcW w:w="25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009AD31" w14:textId="77777777" w:rsidR="008A52C4" w:rsidRPr="008A52C4" w:rsidRDefault="00F77A0C" w:rsidP="00F21C94">
            <w:pPr>
              <w:rPr>
                <w:rFonts w:ascii="Times New Roman" w:eastAsia="Calibri" w:hAnsi="Times New Roman" w:cs="Times New Roman"/>
              </w:rPr>
            </w:pPr>
            <w:r>
              <w:rPr>
                <w:rFonts w:ascii="Times New Roman" w:eastAsia="Calibri" w:hAnsi="Times New Roman" w:cs="Times New Roman"/>
              </w:rPr>
              <w:lastRenderedPageBreak/>
              <w:t>9</w:t>
            </w:r>
          </w:p>
        </w:tc>
        <w:tc>
          <w:tcPr>
            <w:tcW w:w="118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E45FA14" w14:textId="77777777" w:rsidR="008A52C4" w:rsidRPr="008A52C4" w:rsidRDefault="008A52C4" w:rsidP="00CF56B4">
            <w:pPr>
              <w:jc w:val="both"/>
              <w:rPr>
                <w:rFonts w:ascii="Times New Roman" w:eastAsia="Calibri" w:hAnsi="Times New Roman" w:cs="Times New Roman"/>
              </w:rPr>
            </w:pPr>
            <w:r w:rsidRPr="00315E20">
              <w:rPr>
                <w:rFonts w:ascii="Times New Roman" w:eastAsia="Calibri" w:hAnsi="Times New Roman" w:cs="Times New Roman"/>
                <w:lang w:bidi="pl-PL"/>
              </w:rPr>
              <w:t xml:space="preserve">Liczba </w:t>
            </w:r>
            <w:r w:rsidRPr="00315E20">
              <w:rPr>
                <w:rFonts w:ascii="Times New Roman" w:eastAsia="Calibri" w:hAnsi="Times New Roman" w:cs="Times New Roman"/>
              </w:rPr>
              <w:t xml:space="preserve">sal lekcyjnych ogółem </w:t>
            </w:r>
            <w:r w:rsidR="00F77A0C">
              <w:rPr>
                <w:rFonts w:ascii="Times New Roman" w:eastAsia="Calibri" w:hAnsi="Times New Roman" w:cs="Times New Roman"/>
                <w:lang w:bidi="pl-PL"/>
              </w:rPr>
              <w:t xml:space="preserve">w </w:t>
            </w:r>
            <w:r w:rsidRPr="00315E20">
              <w:rPr>
                <w:rFonts w:ascii="Times New Roman" w:eastAsia="Calibri" w:hAnsi="Times New Roman" w:cs="Times New Roman"/>
                <w:lang w:bidi="pl-PL"/>
              </w:rPr>
              <w:t xml:space="preserve">roku szkolnym, w którym szkoła </w:t>
            </w:r>
            <w:r w:rsidRPr="00315E20">
              <w:rPr>
                <w:rFonts w:ascii="Times New Roman" w:eastAsia="Calibri" w:hAnsi="Times New Roman" w:cs="Times New Roman"/>
              </w:rPr>
              <w:t xml:space="preserve">lub szkoła </w:t>
            </w:r>
            <w:r w:rsidR="00315E20">
              <w:rPr>
                <w:rFonts w:ascii="Times New Roman" w:eastAsia="Calibri" w:hAnsi="Times New Roman" w:cs="Times New Roman"/>
              </w:rPr>
              <w:t xml:space="preserve">za granicą wnioskuje o udział w </w:t>
            </w:r>
            <w:r w:rsidRPr="00315E20">
              <w:rPr>
                <w:rFonts w:ascii="Times New Roman" w:eastAsia="Calibri" w:hAnsi="Times New Roman" w:cs="Times New Roman"/>
              </w:rPr>
              <w:t xml:space="preserve">Programie, w tym liczba </w:t>
            </w:r>
            <w:proofErr w:type="spellStart"/>
            <w:r w:rsidRPr="00315E20">
              <w:rPr>
                <w:rFonts w:ascii="Times New Roman" w:eastAsia="Calibri" w:hAnsi="Times New Roman" w:cs="Times New Roman"/>
              </w:rPr>
              <w:t>sal</w:t>
            </w:r>
            <w:proofErr w:type="spellEnd"/>
            <w:r w:rsidRPr="00315E20">
              <w:rPr>
                <w:rFonts w:ascii="Times New Roman" w:eastAsia="Calibri" w:hAnsi="Times New Roman" w:cs="Times New Roman"/>
              </w:rPr>
              <w:t xml:space="preserve"> lekcyjn</w:t>
            </w:r>
            <w:r w:rsidR="00E13D29">
              <w:rPr>
                <w:rFonts w:ascii="Times New Roman" w:eastAsia="Calibri" w:hAnsi="Times New Roman" w:cs="Times New Roman"/>
              </w:rPr>
              <w:t>ych, które zostaną wyposażone w</w:t>
            </w:r>
            <w:r w:rsidR="00CF4D4E">
              <w:rPr>
                <w:rFonts w:ascii="Times New Roman" w:eastAsia="Calibri" w:hAnsi="Times New Roman" w:cs="Times New Roman"/>
              </w:rPr>
              <w:t xml:space="preserve"> pomoce dydaktyczne</w:t>
            </w:r>
            <w:r w:rsidR="00E13D29">
              <w:rPr>
                <w:rFonts w:ascii="Times New Roman" w:eastAsia="Calibri" w:hAnsi="Times New Roman" w:cs="Times New Roman"/>
              </w:rPr>
              <w:t xml:space="preserve"> zakupione w ramach Programu</w:t>
            </w:r>
            <w:r w:rsidR="00CF4D4E">
              <w:rPr>
                <w:rFonts w:ascii="Times New Roman" w:eastAsia="Calibri" w:hAnsi="Times New Roman" w:cs="Times New Roman"/>
              </w:rPr>
              <w:t xml:space="preserve">. </w:t>
            </w:r>
          </w:p>
        </w:tc>
        <w:tc>
          <w:tcPr>
            <w:tcW w:w="1769" w:type="pct"/>
            <w:tcBorders>
              <w:top w:val="single" w:sz="4" w:space="0" w:color="000000"/>
              <w:left w:val="single" w:sz="4" w:space="0" w:color="000000"/>
              <w:right w:val="single" w:sz="4" w:space="0" w:color="000000"/>
            </w:tcBorders>
            <w:shd w:val="clear" w:color="auto" w:fill="auto"/>
          </w:tcPr>
          <w:p w14:paraId="06DC04E2" w14:textId="77777777" w:rsidR="004F6903" w:rsidRDefault="004F6903" w:rsidP="004F6903">
            <w:pPr>
              <w:spacing w:after="0"/>
              <w:jc w:val="both"/>
              <w:rPr>
                <w:rFonts w:ascii="Times New Roman" w:eastAsia="Calibri" w:hAnsi="Times New Roman" w:cs="Times New Roman"/>
                <w:i/>
                <w:sz w:val="20"/>
                <w:szCs w:val="20"/>
              </w:rPr>
            </w:pPr>
          </w:p>
          <w:p w14:paraId="224091E1" w14:textId="69C7060C" w:rsidR="008A52C4" w:rsidRDefault="008A52C4" w:rsidP="004F6903">
            <w:pPr>
              <w:spacing w:after="0"/>
              <w:jc w:val="both"/>
              <w:rPr>
                <w:rFonts w:ascii="Times New Roman" w:eastAsia="Calibri" w:hAnsi="Times New Roman" w:cs="Times New Roman"/>
                <w:i/>
                <w:sz w:val="20"/>
                <w:szCs w:val="20"/>
              </w:rPr>
            </w:pPr>
            <w:r w:rsidRPr="008A52C4">
              <w:rPr>
                <w:rFonts w:ascii="Times New Roman" w:eastAsia="Calibri" w:hAnsi="Times New Roman" w:cs="Times New Roman"/>
                <w:i/>
                <w:sz w:val="20"/>
                <w:szCs w:val="20"/>
              </w:rPr>
              <w:t>Liczba sal lekcyjnyc</w:t>
            </w:r>
            <w:r w:rsidR="00315E20">
              <w:rPr>
                <w:rFonts w:ascii="Times New Roman" w:eastAsia="Calibri" w:hAnsi="Times New Roman" w:cs="Times New Roman"/>
                <w:i/>
                <w:sz w:val="20"/>
                <w:szCs w:val="20"/>
              </w:rPr>
              <w:t>h</w:t>
            </w:r>
          </w:p>
          <w:p w14:paraId="133FF971" w14:textId="4564ED5F" w:rsidR="00535732" w:rsidRDefault="00535732" w:rsidP="004F6903">
            <w:pPr>
              <w:spacing w:after="0"/>
              <w:jc w:val="both"/>
              <w:rPr>
                <w:rFonts w:ascii="Times New Roman" w:eastAsia="Calibri" w:hAnsi="Times New Roman" w:cs="Times New Roman"/>
                <w:i/>
                <w:sz w:val="20"/>
                <w:szCs w:val="20"/>
              </w:rPr>
            </w:pPr>
          </w:p>
          <w:p w14:paraId="4BF32FCD" w14:textId="77777777" w:rsidR="00535732" w:rsidRDefault="00535732" w:rsidP="004F6903">
            <w:pPr>
              <w:spacing w:after="0"/>
              <w:jc w:val="both"/>
              <w:rPr>
                <w:rFonts w:ascii="Times New Roman" w:eastAsia="Calibri" w:hAnsi="Times New Roman" w:cs="Times New Roman"/>
                <w:i/>
                <w:sz w:val="20"/>
                <w:szCs w:val="20"/>
              </w:rPr>
            </w:pPr>
          </w:p>
          <w:p w14:paraId="222933DD" w14:textId="77777777" w:rsidR="00315E20" w:rsidRDefault="00315E20" w:rsidP="004F6903">
            <w:pPr>
              <w:spacing w:after="0"/>
              <w:jc w:val="both"/>
              <w:rPr>
                <w:rFonts w:ascii="Times New Roman" w:eastAsia="Calibri" w:hAnsi="Times New Roman" w:cs="Times New Roman"/>
                <w:i/>
                <w:sz w:val="20"/>
                <w:szCs w:val="20"/>
              </w:rPr>
            </w:pPr>
            <w:r>
              <w:rPr>
                <w:rFonts w:ascii="Times New Roman" w:eastAsia="Calibri" w:hAnsi="Times New Roman" w:cs="Times New Roman"/>
                <w:i/>
                <w:sz w:val="20"/>
                <w:szCs w:val="20"/>
              </w:rPr>
              <w:t>……………</w:t>
            </w:r>
          </w:p>
          <w:p w14:paraId="21B777EF" w14:textId="6999BFA8" w:rsidR="00315E20" w:rsidRPr="008A52C4" w:rsidRDefault="00315E20" w:rsidP="004F6903">
            <w:pPr>
              <w:spacing w:after="0"/>
              <w:jc w:val="both"/>
              <w:rPr>
                <w:rFonts w:ascii="Times New Roman" w:eastAsia="Calibri" w:hAnsi="Times New Roman" w:cs="Times New Roman"/>
                <w:i/>
                <w:sz w:val="20"/>
                <w:szCs w:val="20"/>
              </w:rPr>
            </w:pPr>
            <w:r>
              <w:rPr>
                <w:rFonts w:ascii="Times New Roman" w:eastAsia="Calibri" w:hAnsi="Times New Roman" w:cs="Times New Roman"/>
                <w:i/>
                <w:sz w:val="20"/>
                <w:szCs w:val="20"/>
              </w:rPr>
              <w:t>(proszę wpisać liczbę</w:t>
            </w:r>
            <w:r w:rsidR="00CF4D4E">
              <w:rPr>
                <w:rFonts w:ascii="Times New Roman" w:eastAsia="Calibri" w:hAnsi="Times New Roman" w:cs="Times New Roman"/>
                <w:i/>
                <w:sz w:val="20"/>
                <w:szCs w:val="20"/>
              </w:rPr>
              <w:t xml:space="preserve"> wszystkich sal </w:t>
            </w:r>
            <w:r w:rsidR="00751CEF">
              <w:rPr>
                <w:rFonts w:ascii="Times New Roman" w:eastAsia="Calibri" w:hAnsi="Times New Roman" w:cs="Times New Roman"/>
                <w:i/>
                <w:sz w:val="20"/>
                <w:szCs w:val="20"/>
              </w:rPr>
              <w:t>l</w:t>
            </w:r>
            <w:r w:rsidR="00CF4D4E">
              <w:rPr>
                <w:rFonts w:ascii="Times New Roman" w:eastAsia="Calibri" w:hAnsi="Times New Roman" w:cs="Times New Roman"/>
                <w:i/>
                <w:sz w:val="20"/>
                <w:szCs w:val="20"/>
              </w:rPr>
              <w:t>ekcyjnych w szkole</w:t>
            </w:r>
            <w:r>
              <w:rPr>
                <w:rFonts w:ascii="Times New Roman" w:eastAsia="Calibri" w:hAnsi="Times New Roman" w:cs="Times New Roman"/>
                <w:i/>
                <w:sz w:val="20"/>
                <w:szCs w:val="20"/>
              </w:rPr>
              <w:t>)</w:t>
            </w:r>
          </w:p>
        </w:tc>
        <w:tc>
          <w:tcPr>
            <w:tcW w:w="1797" w:type="pct"/>
            <w:tcBorders>
              <w:top w:val="single" w:sz="4" w:space="0" w:color="000000"/>
              <w:left w:val="single" w:sz="4" w:space="0" w:color="000000"/>
              <w:right w:val="single" w:sz="4" w:space="0" w:color="000000"/>
            </w:tcBorders>
            <w:shd w:val="clear" w:color="auto" w:fill="auto"/>
          </w:tcPr>
          <w:p w14:paraId="1680CCB7" w14:textId="77777777" w:rsidR="008A52C4" w:rsidRPr="008A52C4" w:rsidRDefault="008A52C4" w:rsidP="004F6903">
            <w:pPr>
              <w:spacing w:after="0"/>
              <w:jc w:val="both"/>
              <w:rPr>
                <w:rFonts w:ascii="Times New Roman" w:eastAsia="Calibri" w:hAnsi="Times New Roman" w:cs="Times New Roman"/>
              </w:rPr>
            </w:pPr>
          </w:p>
          <w:p w14:paraId="663A477E" w14:textId="185119ED" w:rsidR="008A52C4" w:rsidRDefault="008A52C4" w:rsidP="004F6903">
            <w:pPr>
              <w:spacing w:after="0"/>
              <w:jc w:val="both"/>
              <w:rPr>
                <w:rFonts w:ascii="Times New Roman" w:eastAsia="Calibri" w:hAnsi="Times New Roman" w:cs="Times New Roman"/>
                <w:i/>
                <w:sz w:val="20"/>
                <w:szCs w:val="20"/>
              </w:rPr>
            </w:pPr>
            <w:r w:rsidRPr="008A52C4">
              <w:rPr>
                <w:rFonts w:ascii="Times New Roman" w:eastAsia="Calibri" w:hAnsi="Times New Roman" w:cs="Times New Roman"/>
                <w:i/>
                <w:sz w:val="20"/>
                <w:szCs w:val="20"/>
              </w:rPr>
              <w:t>Liczba sal lekcyjnych, które zostaną wyposażone</w:t>
            </w:r>
            <w:r w:rsidR="00315E20">
              <w:rPr>
                <w:rFonts w:ascii="Times New Roman" w:eastAsia="Calibri" w:hAnsi="Times New Roman" w:cs="Times New Roman"/>
                <w:i/>
                <w:sz w:val="20"/>
                <w:szCs w:val="20"/>
              </w:rPr>
              <w:t xml:space="preserve"> w pomoce dydaktyczn</w:t>
            </w:r>
            <w:r w:rsidR="00281954">
              <w:rPr>
                <w:rFonts w:ascii="Times New Roman" w:eastAsia="Calibri" w:hAnsi="Times New Roman" w:cs="Times New Roman"/>
                <w:i/>
                <w:sz w:val="20"/>
                <w:szCs w:val="20"/>
              </w:rPr>
              <w:t>e</w:t>
            </w:r>
          </w:p>
          <w:p w14:paraId="7A5C6393" w14:textId="77777777" w:rsidR="00535732" w:rsidRDefault="00535732" w:rsidP="004F6903">
            <w:pPr>
              <w:spacing w:after="0"/>
              <w:jc w:val="both"/>
              <w:rPr>
                <w:rFonts w:ascii="Times New Roman" w:eastAsia="Calibri" w:hAnsi="Times New Roman" w:cs="Times New Roman"/>
                <w:i/>
                <w:sz w:val="20"/>
                <w:szCs w:val="20"/>
              </w:rPr>
            </w:pPr>
          </w:p>
          <w:p w14:paraId="64D5A3C2" w14:textId="77777777" w:rsidR="00315E20" w:rsidRDefault="00315E20" w:rsidP="004F6903">
            <w:pPr>
              <w:spacing w:after="0"/>
              <w:jc w:val="both"/>
              <w:rPr>
                <w:rFonts w:ascii="Times New Roman" w:eastAsia="Calibri" w:hAnsi="Times New Roman" w:cs="Times New Roman"/>
                <w:i/>
                <w:sz w:val="20"/>
                <w:szCs w:val="20"/>
              </w:rPr>
            </w:pPr>
            <w:r>
              <w:rPr>
                <w:rFonts w:ascii="Times New Roman" w:eastAsia="Calibri" w:hAnsi="Times New Roman" w:cs="Times New Roman"/>
                <w:i/>
                <w:sz w:val="20"/>
                <w:szCs w:val="20"/>
              </w:rPr>
              <w:t>………………</w:t>
            </w:r>
          </w:p>
          <w:p w14:paraId="72F83465" w14:textId="77777777" w:rsidR="00315E20" w:rsidRPr="008A52C4" w:rsidRDefault="00315E20" w:rsidP="004F6903">
            <w:pPr>
              <w:spacing w:after="0"/>
              <w:jc w:val="both"/>
              <w:rPr>
                <w:rFonts w:ascii="Times New Roman" w:eastAsia="Calibri" w:hAnsi="Times New Roman" w:cs="Times New Roman"/>
                <w:i/>
                <w:sz w:val="20"/>
                <w:szCs w:val="20"/>
              </w:rPr>
            </w:pPr>
            <w:r>
              <w:rPr>
                <w:rFonts w:ascii="Times New Roman" w:eastAsia="Calibri" w:hAnsi="Times New Roman" w:cs="Times New Roman"/>
                <w:i/>
                <w:sz w:val="20"/>
                <w:szCs w:val="20"/>
              </w:rPr>
              <w:t>(proszę wpisać liczbę</w:t>
            </w:r>
            <w:r w:rsidR="00CF4D4E">
              <w:rPr>
                <w:rFonts w:ascii="Times New Roman" w:eastAsia="Calibri" w:hAnsi="Times New Roman" w:cs="Times New Roman"/>
                <w:i/>
                <w:sz w:val="20"/>
                <w:szCs w:val="20"/>
              </w:rPr>
              <w:t xml:space="preserve"> sal</w:t>
            </w:r>
            <w:r w:rsidR="00E13D29">
              <w:rPr>
                <w:rFonts w:ascii="Times New Roman" w:eastAsia="Calibri" w:hAnsi="Times New Roman" w:cs="Times New Roman"/>
                <w:i/>
                <w:sz w:val="20"/>
                <w:szCs w:val="20"/>
              </w:rPr>
              <w:t xml:space="preserve"> lekcyjnych</w:t>
            </w:r>
            <w:r w:rsidR="00CF4D4E">
              <w:rPr>
                <w:rFonts w:ascii="Times New Roman" w:eastAsia="Calibri" w:hAnsi="Times New Roman" w:cs="Times New Roman"/>
                <w:i/>
                <w:sz w:val="20"/>
                <w:szCs w:val="20"/>
              </w:rPr>
              <w:t>, które zostaną wyposażone w pomoce dydaktyczne</w:t>
            </w:r>
            <w:r w:rsidR="00E13D29">
              <w:rPr>
                <w:rFonts w:ascii="Times New Roman" w:eastAsia="Calibri" w:hAnsi="Times New Roman" w:cs="Times New Roman"/>
                <w:i/>
                <w:sz w:val="20"/>
                <w:szCs w:val="20"/>
              </w:rPr>
              <w:t xml:space="preserve"> zakupione w ramach Programu</w:t>
            </w:r>
            <w:r>
              <w:rPr>
                <w:rFonts w:ascii="Times New Roman" w:eastAsia="Calibri" w:hAnsi="Times New Roman" w:cs="Times New Roman"/>
                <w:i/>
                <w:sz w:val="20"/>
                <w:szCs w:val="20"/>
              </w:rPr>
              <w:t>)</w:t>
            </w:r>
          </w:p>
        </w:tc>
      </w:tr>
      <w:tr w:rsidR="008A52C4" w:rsidRPr="00770C3D" w14:paraId="485D6227" w14:textId="77777777" w:rsidTr="004C7254">
        <w:trPr>
          <w:trHeight w:val="46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1E063B1" w14:textId="77777777" w:rsidR="008A52C4" w:rsidRPr="008A52C4" w:rsidRDefault="008A52C4" w:rsidP="004C7254">
            <w:pPr>
              <w:spacing w:after="0"/>
              <w:jc w:val="center"/>
              <w:rPr>
                <w:rFonts w:ascii="Times New Roman" w:hAnsi="Times New Roman" w:cs="Times New Roman"/>
                <w:b/>
                <w:i/>
              </w:rPr>
            </w:pPr>
            <w:r w:rsidRPr="008A52C4">
              <w:rPr>
                <w:rFonts w:ascii="Times New Roman" w:hAnsi="Times New Roman" w:cs="Times New Roman"/>
                <w:b/>
              </w:rPr>
              <w:t>CZEŚĆ II – OPIS ZADANIA</w:t>
            </w:r>
          </w:p>
        </w:tc>
      </w:tr>
      <w:tr w:rsidR="008A52C4" w:rsidRPr="00770C3D" w14:paraId="6E0C3ABC" w14:textId="77777777" w:rsidTr="006C2F74">
        <w:trPr>
          <w:trHeight w:val="1454"/>
        </w:trPr>
        <w:tc>
          <w:tcPr>
            <w:tcW w:w="253" w:type="pct"/>
            <w:tcBorders>
              <w:top w:val="single" w:sz="4" w:space="0" w:color="000000"/>
              <w:left w:val="single" w:sz="4" w:space="0" w:color="000000"/>
              <w:right w:val="single" w:sz="4" w:space="0" w:color="000000"/>
            </w:tcBorders>
            <w:shd w:val="clear" w:color="auto" w:fill="D9D9D9"/>
            <w:vAlign w:val="center"/>
          </w:tcPr>
          <w:p w14:paraId="418B5EE4" w14:textId="77777777" w:rsidR="008A52C4" w:rsidRPr="008A52C4" w:rsidRDefault="008A52C4" w:rsidP="00F21C94">
            <w:pPr>
              <w:rPr>
                <w:rFonts w:ascii="Times New Roman" w:eastAsia="Calibri" w:hAnsi="Times New Roman" w:cs="Times New Roman"/>
              </w:rPr>
            </w:pPr>
            <w:r w:rsidRPr="008A52C4">
              <w:rPr>
                <w:rFonts w:ascii="Times New Roman" w:eastAsia="Calibri" w:hAnsi="Times New Roman" w:cs="Times New Roman"/>
              </w:rPr>
              <w:t>10</w:t>
            </w:r>
          </w:p>
        </w:tc>
        <w:tc>
          <w:tcPr>
            <w:tcW w:w="1181" w:type="pct"/>
            <w:tcBorders>
              <w:top w:val="single" w:sz="4" w:space="0" w:color="000000"/>
              <w:left w:val="single" w:sz="4" w:space="0" w:color="000000"/>
              <w:right w:val="single" w:sz="4" w:space="0" w:color="000000"/>
            </w:tcBorders>
            <w:shd w:val="clear" w:color="auto" w:fill="D9D9D9"/>
            <w:vAlign w:val="center"/>
          </w:tcPr>
          <w:p w14:paraId="1AC419D0" w14:textId="77777777" w:rsidR="008A52C4" w:rsidRPr="008A52C4" w:rsidRDefault="008A52C4" w:rsidP="00CF56B4">
            <w:pPr>
              <w:jc w:val="both"/>
              <w:rPr>
                <w:rFonts w:ascii="Times New Roman" w:hAnsi="Times New Roman" w:cs="Times New Roman"/>
              </w:rPr>
            </w:pPr>
            <w:r w:rsidRPr="008A52C4">
              <w:rPr>
                <w:rFonts w:ascii="Times New Roman" w:eastAsia="Calibri" w:hAnsi="Times New Roman" w:cs="Times New Roman"/>
                <w:lang w:bidi="pl-PL"/>
              </w:rPr>
              <w:t>Informacja o aktualnym stanie wyposażenia szkoły</w:t>
            </w:r>
            <w:r w:rsidRPr="008A52C4">
              <w:rPr>
                <w:rFonts w:ascii="Times New Roman" w:eastAsia="Calibri" w:hAnsi="Times New Roman" w:cs="Times New Roman"/>
              </w:rPr>
              <w:t xml:space="preserve"> lub szkoły za granicą </w:t>
            </w:r>
            <w:r w:rsidRPr="008A52C4">
              <w:rPr>
                <w:rFonts w:ascii="Times New Roman" w:eastAsia="Calibri" w:hAnsi="Times New Roman" w:cs="Times New Roman"/>
                <w:lang w:bidi="pl-PL"/>
              </w:rPr>
              <w:t>w</w:t>
            </w:r>
            <w:r w:rsidRPr="008A52C4">
              <w:rPr>
                <w:rFonts w:ascii="Times New Roman" w:eastAsia="Calibri" w:hAnsi="Times New Roman" w:cs="Times New Roman"/>
              </w:rPr>
              <w:t> </w:t>
            </w:r>
            <w:r w:rsidRPr="008A52C4">
              <w:rPr>
                <w:rFonts w:ascii="Times New Roman" w:eastAsia="Calibri" w:hAnsi="Times New Roman" w:cs="Times New Roman"/>
                <w:lang w:bidi="pl-PL"/>
              </w:rPr>
              <w:t>pomoce dydaktyczne</w:t>
            </w:r>
            <w:r w:rsidRPr="008A52C4">
              <w:rPr>
                <w:rFonts w:ascii="Times New Roman" w:eastAsia="Calibri" w:hAnsi="Times New Roman" w:cs="Times New Roman"/>
              </w:rPr>
              <w:t>, a także</w:t>
            </w:r>
            <w:r w:rsidRPr="008A52C4">
              <w:rPr>
                <w:rFonts w:ascii="Times New Roman" w:eastAsia="Calibri" w:hAnsi="Times New Roman" w:cs="Times New Roman"/>
                <w:lang w:bidi="pl-PL"/>
              </w:rPr>
              <w:t xml:space="preserve"> sprzęt komputerowy i inne urządzenia TIK wykorzystywane jako </w:t>
            </w:r>
            <w:r w:rsidRPr="008A52C4">
              <w:rPr>
                <w:rFonts w:ascii="Times New Roman" w:eastAsia="Calibri" w:hAnsi="Times New Roman" w:cs="Times New Roman"/>
              </w:rPr>
              <w:t xml:space="preserve">inne </w:t>
            </w:r>
            <w:r w:rsidRPr="008A52C4">
              <w:rPr>
                <w:rFonts w:ascii="Times New Roman" w:eastAsia="Calibri" w:hAnsi="Times New Roman" w:cs="Times New Roman"/>
                <w:lang w:bidi="pl-PL"/>
              </w:rPr>
              <w:t xml:space="preserve">pomoce dydaktyczne lub o planach </w:t>
            </w:r>
            <w:r w:rsidRPr="008A52C4">
              <w:rPr>
                <w:rFonts w:ascii="Times New Roman" w:eastAsia="Calibri" w:hAnsi="Times New Roman" w:cs="Times New Roman"/>
              </w:rPr>
              <w:t xml:space="preserve">ich </w:t>
            </w:r>
            <w:r w:rsidRPr="008A52C4">
              <w:rPr>
                <w:rFonts w:ascii="Times New Roman" w:eastAsia="Calibri" w:hAnsi="Times New Roman" w:cs="Times New Roman"/>
                <w:lang w:bidi="pl-PL"/>
              </w:rPr>
              <w:t>wprowadzania.</w:t>
            </w:r>
          </w:p>
        </w:tc>
        <w:tc>
          <w:tcPr>
            <w:tcW w:w="3566" w:type="pct"/>
            <w:gridSpan w:val="2"/>
            <w:tcBorders>
              <w:top w:val="single" w:sz="4" w:space="0" w:color="000000"/>
              <w:left w:val="single" w:sz="4" w:space="0" w:color="000000"/>
              <w:bottom w:val="single" w:sz="4" w:space="0" w:color="000000"/>
              <w:right w:val="single" w:sz="4" w:space="0" w:color="000000"/>
            </w:tcBorders>
          </w:tcPr>
          <w:p w14:paraId="701EF0E3" w14:textId="77777777" w:rsidR="008A52C4" w:rsidRPr="008A52C4" w:rsidRDefault="008A52C4" w:rsidP="00F21C94">
            <w:pPr>
              <w:rPr>
                <w:rFonts w:ascii="Times New Roman" w:eastAsia="Calibri" w:hAnsi="Times New Roman" w:cs="Times New Roman"/>
                <w:i/>
                <w:sz w:val="20"/>
                <w:szCs w:val="20"/>
              </w:rPr>
            </w:pPr>
          </w:p>
        </w:tc>
      </w:tr>
      <w:tr w:rsidR="008A52C4" w:rsidRPr="00770C3D" w14:paraId="3F53B42D" w14:textId="77777777" w:rsidTr="006C2F74">
        <w:trPr>
          <w:trHeight w:val="538"/>
        </w:trPr>
        <w:tc>
          <w:tcPr>
            <w:tcW w:w="253" w:type="pct"/>
            <w:tcBorders>
              <w:top w:val="single" w:sz="4" w:space="0" w:color="000000"/>
              <w:left w:val="single" w:sz="4" w:space="0" w:color="000000"/>
              <w:right w:val="single" w:sz="4" w:space="0" w:color="000000"/>
            </w:tcBorders>
            <w:shd w:val="clear" w:color="auto" w:fill="D9D9D9"/>
            <w:vAlign w:val="center"/>
          </w:tcPr>
          <w:p w14:paraId="66362B51" w14:textId="77777777" w:rsidR="008A52C4" w:rsidRPr="008A52C4" w:rsidRDefault="008A52C4" w:rsidP="00F21C94">
            <w:pPr>
              <w:rPr>
                <w:rFonts w:ascii="Times New Roman" w:eastAsia="Calibri" w:hAnsi="Times New Roman" w:cs="Times New Roman"/>
              </w:rPr>
            </w:pPr>
            <w:r w:rsidRPr="008A52C4">
              <w:rPr>
                <w:rFonts w:ascii="Times New Roman" w:eastAsia="Calibri" w:hAnsi="Times New Roman" w:cs="Times New Roman"/>
              </w:rPr>
              <w:t>11</w:t>
            </w:r>
          </w:p>
        </w:tc>
        <w:tc>
          <w:tcPr>
            <w:tcW w:w="1181" w:type="pct"/>
            <w:tcBorders>
              <w:top w:val="single" w:sz="4" w:space="0" w:color="000000"/>
              <w:left w:val="single" w:sz="4" w:space="0" w:color="000000"/>
              <w:right w:val="single" w:sz="4" w:space="0" w:color="000000"/>
            </w:tcBorders>
            <w:shd w:val="clear" w:color="auto" w:fill="D9D9D9"/>
            <w:vAlign w:val="center"/>
          </w:tcPr>
          <w:p w14:paraId="4728A75B" w14:textId="77777777" w:rsidR="008A52C4" w:rsidRPr="008A52C4" w:rsidRDefault="008A52C4" w:rsidP="00CF56B4">
            <w:pPr>
              <w:jc w:val="both"/>
              <w:rPr>
                <w:rFonts w:ascii="Times New Roman" w:eastAsia="Calibri" w:hAnsi="Times New Roman" w:cs="Times New Roman"/>
              </w:rPr>
            </w:pPr>
            <w:r w:rsidRPr="008A52C4">
              <w:rPr>
                <w:rFonts w:ascii="Times New Roman" w:eastAsia="Calibri" w:hAnsi="Times New Roman" w:cs="Times New Roman"/>
              </w:rPr>
              <w:t>Informacja o</w:t>
            </w:r>
            <w:r w:rsidR="00F77A0C">
              <w:rPr>
                <w:rFonts w:ascii="Times New Roman" w:eastAsia="Calibri" w:hAnsi="Times New Roman" w:cs="Times New Roman"/>
              </w:rPr>
              <w:t> </w:t>
            </w:r>
            <w:r w:rsidRPr="008A52C4">
              <w:rPr>
                <w:rFonts w:ascii="Times New Roman" w:eastAsia="Calibri" w:hAnsi="Times New Roman" w:cs="Times New Roman"/>
              </w:rPr>
              <w:t xml:space="preserve">planowanych sposobach korzystania </w:t>
            </w:r>
            <w:r w:rsidRPr="008A52C4">
              <w:rPr>
                <w:rFonts w:ascii="Times New Roman" w:eastAsia="Calibri" w:hAnsi="Times New Roman" w:cs="Times New Roman"/>
              </w:rPr>
              <w:br/>
            </w:r>
            <w:r w:rsidR="00F77A0C">
              <w:rPr>
                <w:rFonts w:ascii="Times New Roman" w:eastAsia="Calibri" w:hAnsi="Times New Roman" w:cs="Times New Roman"/>
              </w:rPr>
              <w:t>z zakupionych w </w:t>
            </w:r>
            <w:r w:rsidRPr="008A52C4">
              <w:rPr>
                <w:rFonts w:ascii="Times New Roman" w:eastAsia="Calibri" w:hAnsi="Times New Roman" w:cs="Times New Roman"/>
              </w:rPr>
              <w:t>ramach Programu pomocy dydaktycznych w celu zmiany sposobu nauczania lub uczenia się.</w:t>
            </w:r>
          </w:p>
        </w:tc>
        <w:tc>
          <w:tcPr>
            <w:tcW w:w="3566" w:type="pct"/>
            <w:gridSpan w:val="2"/>
            <w:tcBorders>
              <w:top w:val="single" w:sz="4" w:space="0" w:color="000000"/>
              <w:left w:val="single" w:sz="4" w:space="0" w:color="000000"/>
              <w:bottom w:val="single" w:sz="4" w:space="0" w:color="000000"/>
              <w:right w:val="single" w:sz="4" w:space="0" w:color="000000"/>
            </w:tcBorders>
          </w:tcPr>
          <w:p w14:paraId="7DA91B3B" w14:textId="77777777" w:rsidR="008A52C4" w:rsidRDefault="008A52C4" w:rsidP="00F21C94">
            <w:pPr>
              <w:rPr>
                <w:rFonts w:ascii="Times New Roman" w:eastAsia="Calibri" w:hAnsi="Times New Roman" w:cs="Times New Roman"/>
                <w:i/>
              </w:rPr>
            </w:pPr>
          </w:p>
          <w:p w14:paraId="20EF140D" w14:textId="77777777" w:rsidR="00281BBF" w:rsidRPr="00FD6C7B" w:rsidRDefault="00281BBF" w:rsidP="00281BBF">
            <w:pPr>
              <w:ind w:firstLine="825"/>
              <w:jc w:val="both"/>
              <w:rPr>
                <w:rFonts w:eastAsia="Calibri"/>
                <w:i/>
              </w:rPr>
            </w:pPr>
            <w:r w:rsidRPr="00FD6C7B">
              <w:rPr>
                <w:rFonts w:eastAsia="Calibri"/>
                <w:i/>
              </w:rPr>
              <w:t xml:space="preserve">Zakupione w ramach Programu pomoce dydaktyczne planujemy aktywnie wykorzystywać przede wszystkim w toku realizacji podstawy programowej w </w:t>
            </w:r>
            <w:r w:rsidRPr="00FD6C7B">
              <w:rPr>
                <w:rFonts w:eastAsia="Calibri"/>
                <w:i/>
                <w:color w:val="FF0000"/>
              </w:rPr>
              <w:t>zakresie edukacji wczesnoszkolnej / lub/ i przedmiotów: ……………………………………………………………………………………………….. (wymienić, w zależności od tego, w jakich salach montowany będzie sprzęt).</w:t>
            </w:r>
            <w:r w:rsidRPr="00FD6C7B">
              <w:rPr>
                <w:rFonts w:eastAsia="Calibri"/>
                <w:i/>
              </w:rPr>
              <w:t xml:space="preserve">  Wykorzystanie interaktywnych pomocy dydaktycznych pozwoli na prezentowanie treści kształcenia w bardziej interesujący s</w:t>
            </w:r>
            <w:r>
              <w:rPr>
                <w:rFonts w:eastAsia="Calibri"/>
                <w:i/>
              </w:rPr>
              <w:t>posób, pozwalając tym samym, na </w:t>
            </w:r>
            <w:r w:rsidRPr="00FD6C7B">
              <w:rPr>
                <w:rFonts w:eastAsia="Calibri"/>
                <w:i/>
              </w:rPr>
              <w:t>wielozmysłowe odbieranie przez uczniów treści prezentowanych przez nauczyciela. Od zastosowania technologii dotykowej oczekujemy wzrostu dynamiki lekcji, dzięki zwiększeniu zakresu elementów skutecznego uczenia się (widzenie, słyszenie, mówienie, działanie), co pozytywnie wpłynie na poziom zrozumienia oraz przyswajania omawianych przez prowadzącego treści. Liczymy, że dzięki zastosowaniu interaktywnych pomocy dydaktycznych (przy wykorzystaniu zdjęć, filmów, animacji) ułat</w:t>
            </w:r>
            <w:r>
              <w:rPr>
                <w:rFonts w:eastAsia="Calibri"/>
                <w:i/>
              </w:rPr>
              <w:t>wimy uczniom rozumienie pojęć i </w:t>
            </w:r>
            <w:r w:rsidRPr="00FD6C7B">
              <w:rPr>
                <w:rFonts w:eastAsia="Calibri"/>
                <w:i/>
              </w:rPr>
              <w:t>tematów abstrakcyjnych, umożliwiając im naukę na konkretnych przykładach graficznych. Kluczową rolę w wykorzys</w:t>
            </w:r>
            <w:r>
              <w:rPr>
                <w:rFonts w:eastAsia="Calibri"/>
                <w:i/>
              </w:rPr>
              <w:t xml:space="preserve">tywaniu pomocy </w:t>
            </w:r>
            <w:r>
              <w:rPr>
                <w:rFonts w:eastAsia="Calibri"/>
                <w:i/>
              </w:rPr>
              <w:lastRenderedPageBreak/>
              <w:t>dydaktycznych na </w:t>
            </w:r>
            <w:r w:rsidRPr="00FD6C7B">
              <w:rPr>
                <w:rFonts w:eastAsia="Calibri"/>
                <w:i/>
              </w:rPr>
              <w:t>zajęciach pełni również oprogramowanie dołączane do sprzętu, umożliwiające nagrywanie prowadzonej lekcji w celu pó</w:t>
            </w:r>
            <w:r>
              <w:rPr>
                <w:rFonts w:eastAsia="Calibri"/>
                <w:i/>
              </w:rPr>
              <w:t>źniejszego jej analizowania lub </w:t>
            </w:r>
            <w:r w:rsidRPr="00FD6C7B">
              <w:rPr>
                <w:rFonts w:eastAsia="Calibri"/>
                <w:i/>
              </w:rPr>
              <w:t xml:space="preserve">przekazania uczniom w ramach powtórki materiału. Nie bez znaczenia jest również fakt, że szkoła będzie mogła w bardziej efektywny sposób wykorzystać posiadane już programy multimedialne oraz inwestować w zakup najnowszych, atrakcyjnych programów dedykowanych do współpracy z tablicą lub monitorem interaktywnym. </w:t>
            </w:r>
          </w:p>
          <w:p w14:paraId="0EE105B3" w14:textId="77777777" w:rsidR="00281BBF" w:rsidRPr="00FD6C7B" w:rsidRDefault="00281BBF" w:rsidP="00281BBF">
            <w:pPr>
              <w:ind w:firstLine="825"/>
              <w:jc w:val="both"/>
              <w:rPr>
                <w:rFonts w:eastAsia="Calibri"/>
                <w:i/>
              </w:rPr>
            </w:pPr>
            <w:r w:rsidRPr="00FD6C7B">
              <w:rPr>
                <w:rFonts w:eastAsia="Calibri"/>
                <w:i/>
              </w:rPr>
              <w:t xml:space="preserve">Istotną rolę w wykorzystywaniu interaktywnych pomocy dydaktycznych w naszej szkole odgrywać będzie angażowanie uczniów w przygotowanie lekcji oraz potrzebnych do niej źródeł. Włączanie uczniów w proces tworzenia treści edukacyjnych (np. zadania domowe w formie prezentacji na zadany temat, przedstawianych przez ucznia na kolejnej lekcji), pozwoli na zwiększenie ich kreatywności oraz motywacji, a także wpłynie pozytywnie na redukcję dysonansu technologicznego pomiędzy życiem szkolnym, a życiem w nowoczesnym świecie. Angażując uczniów w proces tworzenia interaktywnego materiału edukacyjnego, wykorzystywanego na dostarczonych pomocach dydaktycznych, chcielibyśmy doprowadzić do nawiązania lepszej współpracy pomiędzy nimi, a nauczycielami. Taki proces umożliwi nabywanie przez uczniów kluczowych kompetencji, niezbędnych do funkcjonowania w społeczeństwie informacyjnym – m.in. myślenia analitycznego oraz umiejętności skutecznego, krytycznego selekcjonowania informacji. </w:t>
            </w:r>
          </w:p>
          <w:p w14:paraId="69A468BC" w14:textId="77777777" w:rsidR="00281BBF" w:rsidRPr="00FD6C7B" w:rsidRDefault="00281BBF" w:rsidP="00281BBF">
            <w:pPr>
              <w:ind w:firstLine="825"/>
              <w:jc w:val="both"/>
              <w:rPr>
                <w:rFonts w:eastAsia="Calibri"/>
                <w:i/>
              </w:rPr>
            </w:pPr>
            <w:r w:rsidRPr="00FD6C7B">
              <w:rPr>
                <w:rFonts w:eastAsia="Calibri"/>
                <w:i/>
              </w:rPr>
              <w:t xml:space="preserve">Szczególne znaczenie w rozwoju uczniów ma również wychowanie fizyczne. W czasie trwania innych lekcji, np. w ramach przerwy śródlekcyjnej na etapie wczesnoszkolnym, lub na przerwach pomiędzy lekcjami na etapie klas 4-8, pożądane jest aktywizowanie uczniów do lekkich ćwiczeń fizycznych lub zabaw dydaktycznych, dzięki którym uczniowie mogą zrelaksować się po oraz odprężyć przed kolejnym intensywnym wysiłkiem umysłowym. W placówce przewidujemy stosowanie tej formy aktywności przy użyciu interaktywnych pomocy dydaktycznych oraz odpowiednich programów i aplikacji (np. </w:t>
            </w:r>
            <w:proofErr w:type="spellStart"/>
            <w:r w:rsidRPr="00FD6C7B">
              <w:rPr>
                <w:rFonts w:eastAsia="Calibri"/>
                <w:i/>
              </w:rPr>
              <w:t>GoNoodle</w:t>
            </w:r>
            <w:proofErr w:type="spellEnd"/>
            <w:r w:rsidRPr="00FD6C7B">
              <w:rPr>
                <w:rFonts w:eastAsia="Calibri"/>
                <w:i/>
              </w:rPr>
              <w:t>). Dzięki wykorzystaniu nowoczesnych metod prowadzenia przerw śródlekcyjnych zwiększy się zaangażowanie uczniów w prowadzone ćwiczenia, a co za tym idzie wyrobi się potrzeba i nawyk aktywności fizycznej. Istotnym elementem tej formy spędzania przerw bez wątpienia będzie również integracja uczniów, wpływająca na ich samopoczucie w środowisku szkolnym.</w:t>
            </w:r>
          </w:p>
          <w:p w14:paraId="6352E3CA" w14:textId="77777777" w:rsidR="00281BBF" w:rsidRPr="00FD6C7B" w:rsidRDefault="00281BBF" w:rsidP="00281BBF">
            <w:pPr>
              <w:ind w:firstLine="825"/>
              <w:jc w:val="both"/>
              <w:rPr>
                <w:rFonts w:eastAsia="Calibri"/>
                <w:i/>
              </w:rPr>
            </w:pPr>
            <w:r w:rsidRPr="00FD6C7B">
              <w:rPr>
                <w:rFonts w:eastAsia="Calibri"/>
                <w:i/>
              </w:rPr>
              <w:t>Z obecnością interaktywnych pomocy dydaktycznych w szkole wiążemy również działania związane z realizacją zad</w:t>
            </w:r>
            <w:r>
              <w:rPr>
                <w:rFonts w:eastAsia="Calibri"/>
                <w:i/>
              </w:rPr>
              <w:t>ań wynikających z podpisanych w </w:t>
            </w:r>
            <w:r w:rsidRPr="00FD6C7B">
              <w:rPr>
                <w:rFonts w:eastAsia="Calibri"/>
                <w:i/>
              </w:rPr>
              <w:t>dniu 09.08.2017r., przez Ministra Edukacji Narodowej rozporządzeń dotyczących indywidualizacji procesu nauczania. Dzięki nieograniczonym możliwościom prezentacyjnym, możliwe będzie dostosowywanie materiału do</w:t>
            </w:r>
            <w:r>
              <w:rPr>
                <w:rFonts w:eastAsia="Calibri"/>
                <w:i/>
              </w:rPr>
              <w:t> </w:t>
            </w:r>
            <w:r w:rsidRPr="00FD6C7B">
              <w:rPr>
                <w:rFonts w:eastAsia="Calibri"/>
                <w:i/>
              </w:rPr>
              <w:t xml:space="preserve">indywidualnych potrzeb uczniów, w tym </w:t>
            </w:r>
            <w:r w:rsidRPr="00FD6C7B">
              <w:rPr>
                <w:rFonts w:eastAsia="Calibri"/>
                <w:i/>
              </w:rPr>
              <w:lastRenderedPageBreak/>
              <w:t>również uczniów niepełnosprawnych, niedostosowanych społecznie i zagrożonych niedostosowaniem społecznym.</w:t>
            </w:r>
          </w:p>
          <w:p w14:paraId="7DF9A102" w14:textId="77777777" w:rsidR="00281BBF" w:rsidRPr="00FD6C7B" w:rsidRDefault="00281BBF" w:rsidP="00281BBF">
            <w:pPr>
              <w:ind w:firstLine="825"/>
              <w:jc w:val="both"/>
              <w:rPr>
                <w:rFonts w:eastAsia="Calibri"/>
                <w:i/>
              </w:rPr>
            </w:pPr>
            <w:r w:rsidRPr="00FD6C7B">
              <w:rPr>
                <w:rFonts w:eastAsia="Calibri"/>
                <w:i/>
              </w:rPr>
              <w:t>Aby umożliwić maksymalne wykorzystanie pomocy dydaktycznych uzyskanych dzięki wsparciu finansowemu, otrzymanemu w ramach programu, planujemy utworzyć nauczycielski zespół samokształceniowy, w ramach którego organizowane będzie wsparcie organizacji pracy szkoły z wykorzystaniem technologii informacyjno-komunikacyjnych. W funkcjonowaniu kadry pedagogicznej (lub jej części) w międzyszkolnej sieci współpracy, rozpoznajemy szansę na zwiększenie liczby materiałó</w:t>
            </w:r>
            <w:r>
              <w:rPr>
                <w:rFonts w:eastAsia="Calibri"/>
                <w:i/>
              </w:rPr>
              <w:t>w lekcyjnych wykorzystywanych w </w:t>
            </w:r>
            <w:r w:rsidRPr="00FD6C7B">
              <w:rPr>
                <w:rFonts w:eastAsia="Calibri"/>
                <w:i/>
              </w:rPr>
              <w:t xml:space="preserve">placówce, dzięki wymianie materiałów między nauczycielami. </w:t>
            </w:r>
          </w:p>
          <w:p w14:paraId="6CA2C7C1" w14:textId="77777777" w:rsidR="00281BBF" w:rsidRPr="00FD6C7B" w:rsidRDefault="00281BBF" w:rsidP="00281BBF">
            <w:pPr>
              <w:ind w:firstLine="825"/>
              <w:jc w:val="both"/>
              <w:rPr>
                <w:rFonts w:eastAsia="Calibri"/>
                <w:i/>
              </w:rPr>
            </w:pPr>
            <w:r w:rsidRPr="00FD6C7B">
              <w:rPr>
                <w:rFonts w:eastAsia="Calibri"/>
                <w:i/>
              </w:rPr>
              <w:t>Zebrane na podstawie wymiany informacji, w ramach międzyszkolnych sieci współpracy, zasoby treści edukacyjnych, będą stanowiły dla kadry pedagogicznej znaczne ułatwienie przy przygotowaniu materiałów edukacyjnych na lekcję. Fakt ten, wraz z możliwością niema</w:t>
            </w:r>
            <w:r>
              <w:rPr>
                <w:rFonts w:eastAsia="Calibri"/>
                <w:i/>
              </w:rPr>
              <w:t>lże natychmiastowego dostępu do </w:t>
            </w:r>
            <w:r w:rsidRPr="00FD6C7B">
              <w:rPr>
                <w:rFonts w:eastAsia="Calibri"/>
                <w:i/>
              </w:rPr>
              <w:t xml:space="preserve">danych treści, dzięki szybkiemu dostępowi do sieci </w:t>
            </w:r>
            <w:r>
              <w:rPr>
                <w:rFonts w:eastAsia="Calibri"/>
                <w:i/>
              </w:rPr>
              <w:t>Internet, pozwoli na </w:t>
            </w:r>
            <w:r w:rsidRPr="00FD6C7B">
              <w:rPr>
                <w:rFonts w:eastAsia="Calibri"/>
                <w:i/>
              </w:rPr>
              <w:t>maksymalne wydłużenie efektywnego wykorz</w:t>
            </w:r>
            <w:r>
              <w:rPr>
                <w:rFonts w:eastAsia="Calibri"/>
                <w:i/>
              </w:rPr>
              <w:t>ystywania czasu „od dzwonka, do </w:t>
            </w:r>
            <w:r w:rsidRPr="00FD6C7B">
              <w:rPr>
                <w:rFonts w:eastAsia="Calibri"/>
                <w:i/>
              </w:rPr>
              <w:t>dzwonka”. Za istotny uznajemy również fakt, że raz przygotowane materiały mogą być wielokrotnie wykorzystywane, a także modyfikowane – zarówno w celu przystosowania do potrzeb edukacyjnych, jak rów</w:t>
            </w:r>
            <w:r>
              <w:rPr>
                <w:rFonts w:eastAsia="Calibri"/>
                <w:i/>
              </w:rPr>
              <w:t>nież w celu ich aktualizacji do </w:t>
            </w:r>
            <w:r w:rsidRPr="00FD6C7B">
              <w:rPr>
                <w:rFonts w:eastAsia="Calibri"/>
                <w:i/>
              </w:rPr>
              <w:t>stanu najnowszej wiedzy.</w:t>
            </w:r>
          </w:p>
          <w:p w14:paraId="3BD62509" w14:textId="77777777" w:rsidR="00281BBF" w:rsidRDefault="00281BBF" w:rsidP="00281BBF">
            <w:pPr>
              <w:ind w:firstLine="825"/>
              <w:jc w:val="both"/>
              <w:rPr>
                <w:rFonts w:eastAsia="Calibri"/>
                <w:i/>
              </w:rPr>
            </w:pPr>
            <w:r w:rsidRPr="00FD6C7B">
              <w:rPr>
                <w:rFonts w:eastAsia="Calibri"/>
                <w:i/>
              </w:rPr>
              <w:t xml:space="preserve">Łatwy dostęp do interaktywnych treści prezentowanych na pomocach dydaktycznych (w tym również dostęp do dedykowanych serwisów płatnych lub darmowych – np. Scholaris.pl, </w:t>
            </w:r>
            <w:proofErr w:type="spellStart"/>
            <w:r w:rsidRPr="00FD6C7B">
              <w:rPr>
                <w:rFonts w:eastAsia="Calibri"/>
                <w:i/>
              </w:rPr>
              <w:t>kahoot</w:t>
            </w:r>
            <w:proofErr w:type="spellEnd"/>
            <w:r w:rsidRPr="00FD6C7B">
              <w:rPr>
                <w:rFonts w:eastAsia="Calibri"/>
                <w:i/>
              </w:rPr>
              <w:t>!, LearningApps.org, quizlet.com, webwhiteboard.com), skutkować będzie zwiększen</w:t>
            </w:r>
            <w:r>
              <w:rPr>
                <w:rFonts w:eastAsia="Calibri"/>
                <w:i/>
              </w:rPr>
              <w:t>iu częstotliwości korzystania z </w:t>
            </w:r>
            <w:r w:rsidRPr="00FD6C7B">
              <w:rPr>
                <w:rFonts w:eastAsia="Calibri"/>
                <w:i/>
              </w:rPr>
              <w:t>Internetu oraz liczby materiałów wideo używanych podczas lekcji. Korzystanie ze wskazanych technologii informacyjno-komunikacyjnych, w przyszłościowej perspektywie ewoluować do trwałej zmiany metodyki nauczania, ze szczególnym naciskiem na cyfryzację tego procesu.</w:t>
            </w:r>
          </w:p>
          <w:p w14:paraId="27527213" w14:textId="77777777" w:rsidR="00281BBF" w:rsidRPr="008A52C4" w:rsidRDefault="00281BBF" w:rsidP="00F21C94">
            <w:pPr>
              <w:rPr>
                <w:rFonts w:ascii="Times New Roman" w:eastAsia="Calibri" w:hAnsi="Times New Roman" w:cs="Times New Roman"/>
                <w:i/>
              </w:rPr>
            </w:pPr>
          </w:p>
          <w:p w14:paraId="21578FBB" w14:textId="77777777" w:rsidR="008A52C4" w:rsidRDefault="008A52C4" w:rsidP="00281BBF">
            <w:pPr>
              <w:rPr>
                <w:rFonts w:ascii="Times New Roman" w:eastAsia="Calibri" w:hAnsi="Times New Roman" w:cs="Times New Roman"/>
                <w:i/>
              </w:rPr>
            </w:pPr>
          </w:p>
          <w:p w14:paraId="3731BB05" w14:textId="77777777" w:rsidR="00281BBF" w:rsidRDefault="00281BBF" w:rsidP="00281BBF">
            <w:pPr>
              <w:rPr>
                <w:rFonts w:ascii="Times New Roman" w:eastAsia="Calibri" w:hAnsi="Times New Roman" w:cs="Times New Roman"/>
                <w:i/>
              </w:rPr>
            </w:pPr>
          </w:p>
          <w:p w14:paraId="09E0909A" w14:textId="77777777" w:rsidR="00281BBF" w:rsidRDefault="00281BBF" w:rsidP="00281BBF">
            <w:pPr>
              <w:rPr>
                <w:rFonts w:ascii="Times New Roman" w:eastAsia="Calibri" w:hAnsi="Times New Roman" w:cs="Times New Roman"/>
                <w:i/>
              </w:rPr>
            </w:pPr>
          </w:p>
          <w:p w14:paraId="07181900" w14:textId="77777777" w:rsidR="00281BBF" w:rsidRDefault="00281BBF" w:rsidP="00281BBF">
            <w:pPr>
              <w:rPr>
                <w:rFonts w:ascii="Times New Roman" w:eastAsia="Calibri" w:hAnsi="Times New Roman" w:cs="Times New Roman"/>
                <w:i/>
              </w:rPr>
            </w:pPr>
          </w:p>
          <w:p w14:paraId="4283B931" w14:textId="77777777" w:rsidR="00281BBF" w:rsidRDefault="00281BBF" w:rsidP="00281BBF">
            <w:pPr>
              <w:rPr>
                <w:rFonts w:ascii="Times New Roman" w:eastAsia="Calibri" w:hAnsi="Times New Roman" w:cs="Times New Roman"/>
                <w:i/>
              </w:rPr>
            </w:pPr>
          </w:p>
          <w:p w14:paraId="52645C60" w14:textId="77777777" w:rsidR="00281BBF" w:rsidRDefault="00281BBF" w:rsidP="00281BBF">
            <w:pPr>
              <w:rPr>
                <w:rFonts w:ascii="Times New Roman" w:eastAsia="Calibri" w:hAnsi="Times New Roman" w:cs="Times New Roman"/>
                <w:i/>
              </w:rPr>
            </w:pPr>
          </w:p>
          <w:p w14:paraId="56FCE7C1" w14:textId="77777777" w:rsidR="00281BBF" w:rsidRPr="008A52C4" w:rsidRDefault="00281BBF" w:rsidP="00281BBF">
            <w:pPr>
              <w:rPr>
                <w:rFonts w:ascii="Times New Roman" w:eastAsia="Calibri" w:hAnsi="Times New Roman" w:cs="Times New Roman"/>
                <w:i/>
              </w:rPr>
            </w:pPr>
          </w:p>
        </w:tc>
      </w:tr>
    </w:tbl>
    <w:p w14:paraId="0933ECC1" w14:textId="77777777" w:rsidR="00F2426B" w:rsidRDefault="00F2426B" w:rsidP="003B2E41">
      <w:pPr>
        <w:spacing w:line="240" w:lineRule="auto"/>
      </w:pPr>
    </w:p>
    <w:p w14:paraId="4BFBC916" w14:textId="57C8C11B" w:rsidR="00CF4D4E" w:rsidRDefault="00CF4D4E" w:rsidP="003B2E41">
      <w:pPr>
        <w:spacing w:line="240" w:lineRule="auto"/>
      </w:pPr>
    </w:p>
    <w:tbl>
      <w:tblPr>
        <w:tblW w:w="50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5589"/>
        <w:gridCol w:w="815"/>
        <w:gridCol w:w="1636"/>
        <w:gridCol w:w="683"/>
      </w:tblGrid>
      <w:tr w:rsidR="00CF4D4E" w:rsidRPr="00770C3D" w14:paraId="6605D6B7" w14:textId="77777777" w:rsidTr="00933779">
        <w:trPr>
          <w:trHeight w:val="862"/>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B866C71" w14:textId="17BAA552" w:rsidR="002C70CE" w:rsidRDefault="00CF4D4E" w:rsidP="00C945E5">
            <w:pPr>
              <w:spacing w:after="0"/>
              <w:jc w:val="center"/>
              <w:rPr>
                <w:rFonts w:ascii="Times New Roman" w:hAnsi="Times New Roman" w:cs="Times New Roman"/>
                <w:b/>
              </w:rPr>
            </w:pPr>
            <w:r w:rsidRPr="008A52C4">
              <w:rPr>
                <w:rFonts w:ascii="Times New Roman" w:hAnsi="Times New Roman" w:cs="Times New Roman"/>
                <w:b/>
              </w:rPr>
              <w:t>CZĘŚĆ III - KALKULACJA KOSZTÓW</w:t>
            </w:r>
          </w:p>
          <w:p w14:paraId="56CF33DF" w14:textId="1BF08888" w:rsidR="00CF4D4E" w:rsidRPr="008A52C4" w:rsidRDefault="002C70CE" w:rsidP="00CF56B4">
            <w:pPr>
              <w:spacing w:after="0"/>
              <w:jc w:val="center"/>
              <w:rPr>
                <w:rFonts w:ascii="Times New Roman" w:hAnsi="Times New Roman" w:cs="Times New Roman"/>
                <w:b/>
              </w:rPr>
            </w:pPr>
            <w:r w:rsidRPr="00CF56B4">
              <w:rPr>
                <w:rFonts w:ascii="Times New Roman" w:hAnsi="Times New Roman" w:cs="Times New Roman"/>
                <w:b/>
                <w:color w:val="000000" w:themeColor="text1"/>
              </w:rPr>
              <w:t xml:space="preserve">(w przypadku zapewnienia przez organ prowadzący wkładu własnego </w:t>
            </w:r>
            <w:r w:rsidR="00CF56B4">
              <w:rPr>
                <w:rFonts w:ascii="Times New Roman" w:hAnsi="Times New Roman" w:cs="Times New Roman"/>
                <w:b/>
                <w:color w:val="000000" w:themeColor="text1"/>
              </w:rPr>
              <w:t>finansowego</w:t>
            </w:r>
            <w:r w:rsidRPr="00CF56B4">
              <w:rPr>
                <w:rFonts w:ascii="Times New Roman" w:hAnsi="Times New Roman" w:cs="Times New Roman"/>
                <w:b/>
                <w:color w:val="000000" w:themeColor="text1"/>
              </w:rPr>
              <w:t>)</w:t>
            </w:r>
          </w:p>
        </w:tc>
      </w:tr>
      <w:tr w:rsidR="00933779" w:rsidRPr="00770C3D" w14:paraId="7C85AB41" w14:textId="77777777" w:rsidTr="00933779">
        <w:tc>
          <w:tcPr>
            <w:tcW w:w="27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90B091E" w14:textId="67F23F31" w:rsidR="00CF4D4E" w:rsidRPr="008A52C4" w:rsidRDefault="00AE11D8" w:rsidP="00025735">
            <w:pPr>
              <w:jc w:val="center"/>
              <w:rPr>
                <w:rFonts w:ascii="Times New Roman" w:eastAsia="Calibri" w:hAnsi="Times New Roman" w:cs="Times New Roman"/>
              </w:rPr>
            </w:pPr>
            <w:r w:rsidRPr="004907FE">
              <w:rPr>
                <w:sz w:val="20"/>
                <w:szCs w:val="20"/>
              </w:rPr>
              <w:t>L.p</w:t>
            </w:r>
            <w:r w:rsidR="00CF4D4E" w:rsidRPr="008A52C4">
              <w:rPr>
                <w:rFonts w:ascii="Times New Roman" w:eastAsia="Calibri" w:hAnsi="Times New Roman" w:cs="Times New Roman"/>
              </w:rPr>
              <w:t>.</w:t>
            </w:r>
          </w:p>
        </w:tc>
        <w:tc>
          <w:tcPr>
            <w:tcW w:w="305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8A4FCFF" w14:textId="044BBCA0" w:rsidR="00CF4D4E" w:rsidRDefault="00CF56B4" w:rsidP="00C945E5">
            <w:pPr>
              <w:spacing w:after="0"/>
              <w:jc w:val="center"/>
              <w:rPr>
                <w:rFonts w:ascii="Times New Roman" w:eastAsia="Calibri" w:hAnsi="Times New Roman" w:cs="Times New Roman"/>
              </w:rPr>
            </w:pPr>
            <w:r>
              <w:rPr>
                <w:rFonts w:ascii="Times New Roman" w:eastAsia="Calibri" w:hAnsi="Times New Roman" w:cs="Times New Roman"/>
              </w:rPr>
              <w:t>Rodzaj pomocy dydaktycznej</w:t>
            </w:r>
          </w:p>
          <w:p w14:paraId="07698730" w14:textId="3B501194" w:rsidR="002C70CE" w:rsidRPr="00C945E5" w:rsidRDefault="002C70CE" w:rsidP="00C945E5">
            <w:pPr>
              <w:spacing w:after="0"/>
              <w:jc w:val="center"/>
              <w:rPr>
                <w:rFonts w:ascii="Times New Roman" w:eastAsia="Calibri" w:hAnsi="Times New Roman" w:cs="Times New Roman"/>
                <w:b/>
                <w:sz w:val="20"/>
                <w:szCs w:val="20"/>
              </w:rPr>
            </w:pPr>
            <w:r w:rsidRPr="00C945E5">
              <w:rPr>
                <w:rFonts w:ascii="Times New Roman" w:eastAsia="Calibri" w:hAnsi="Times New Roman" w:cs="Times New Roman"/>
                <w:b/>
                <w:sz w:val="20"/>
                <w:szCs w:val="20"/>
              </w:rPr>
              <w:t>(do wyboru)</w:t>
            </w:r>
          </w:p>
        </w:tc>
        <w:tc>
          <w:tcPr>
            <w:tcW w:w="44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673F442" w14:textId="76CFD682" w:rsidR="00CF4D4E" w:rsidRPr="008A52C4" w:rsidRDefault="002C70CE" w:rsidP="002C70CE">
            <w:pPr>
              <w:jc w:val="center"/>
              <w:rPr>
                <w:rFonts w:ascii="Times New Roman" w:eastAsia="Calibri" w:hAnsi="Times New Roman" w:cs="Times New Roman"/>
              </w:rPr>
            </w:pPr>
            <w:r>
              <w:rPr>
                <w:rFonts w:ascii="Times New Roman" w:eastAsia="Calibri" w:hAnsi="Times New Roman" w:cs="Times New Roman"/>
              </w:rPr>
              <w:t>Liczba s</w:t>
            </w:r>
            <w:r w:rsidR="00CF4D4E">
              <w:rPr>
                <w:rFonts w:ascii="Times New Roman" w:eastAsia="Calibri" w:hAnsi="Times New Roman" w:cs="Times New Roman"/>
              </w:rPr>
              <w:t>zt.</w:t>
            </w:r>
          </w:p>
        </w:tc>
        <w:tc>
          <w:tcPr>
            <w:tcW w:w="1223"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96E6E2D" w14:textId="77BFC72B" w:rsidR="00CF4D4E" w:rsidRPr="008A52C4" w:rsidRDefault="004C7254" w:rsidP="002C70CE">
            <w:pPr>
              <w:jc w:val="center"/>
              <w:rPr>
                <w:rFonts w:ascii="Times New Roman" w:eastAsia="Calibri" w:hAnsi="Times New Roman" w:cs="Times New Roman"/>
              </w:rPr>
            </w:pPr>
            <w:r>
              <w:rPr>
                <w:rFonts w:ascii="Times New Roman" w:eastAsia="Calibri" w:hAnsi="Times New Roman" w:cs="Times New Roman"/>
              </w:rPr>
              <w:t>Kwota zakupu pomocy dydaktycznych</w:t>
            </w:r>
          </w:p>
        </w:tc>
      </w:tr>
      <w:tr w:rsidR="00C945E5" w:rsidRPr="00770C3D" w14:paraId="4FA1DF8C" w14:textId="77777777" w:rsidTr="00933779">
        <w:trPr>
          <w:trHeight w:val="510"/>
        </w:trPr>
        <w:tc>
          <w:tcPr>
            <w:tcW w:w="277" w:type="pct"/>
            <w:tcBorders>
              <w:top w:val="single" w:sz="4" w:space="0" w:color="000000"/>
              <w:left w:val="single" w:sz="4" w:space="0" w:color="000000"/>
              <w:right w:val="single" w:sz="4" w:space="0" w:color="000000"/>
            </w:tcBorders>
            <w:shd w:val="clear" w:color="auto" w:fill="auto"/>
            <w:vAlign w:val="center"/>
          </w:tcPr>
          <w:p w14:paraId="2F07E6EF" w14:textId="77777777" w:rsidR="00CF4D4E" w:rsidRPr="008A52C4" w:rsidRDefault="00CF4D4E" w:rsidP="00371A92">
            <w:pPr>
              <w:spacing w:after="0"/>
              <w:rPr>
                <w:rFonts w:ascii="Times New Roman" w:eastAsia="Calibri" w:hAnsi="Times New Roman" w:cs="Times New Roman"/>
              </w:rPr>
            </w:pPr>
            <w:r w:rsidRPr="008A52C4">
              <w:rPr>
                <w:rFonts w:ascii="Times New Roman" w:eastAsia="Calibri" w:hAnsi="Times New Roman" w:cs="Times New Roman"/>
              </w:rPr>
              <w:t>1</w:t>
            </w:r>
          </w:p>
        </w:tc>
        <w:tc>
          <w:tcPr>
            <w:tcW w:w="3059" w:type="pct"/>
            <w:tcBorders>
              <w:top w:val="single" w:sz="4" w:space="0" w:color="000000"/>
              <w:left w:val="single" w:sz="4" w:space="0" w:color="000000"/>
              <w:right w:val="single" w:sz="4" w:space="0" w:color="000000"/>
            </w:tcBorders>
            <w:shd w:val="clear" w:color="auto" w:fill="auto"/>
            <w:vAlign w:val="center"/>
          </w:tcPr>
          <w:p w14:paraId="5D331E49" w14:textId="11B348A9" w:rsidR="00CF4D4E" w:rsidRPr="00281BBF" w:rsidRDefault="00A95B5B" w:rsidP="00CF56B4">
            <w:pPr>
              <w:spacing w:after="0"/>
              <w:jc w:val="both"/>
              <w:rPr>
                <w:rFonts w:ascii="Times New Roman" w:eastAsia="Calibri" w:hAnsi="Times New Roman" w:cs="Times New Roman"/>
                <w:strike/>
              </w:rPr>
            </w:pPr>
            <w:r w:rsidRPr="00281BBF">
              <w:rPr>
                <w:rFonts w:ascii="Times New Roman" w:hAnsi="Times New Roman" w:cs="Times New Roman"/>
                <w:strike/>
              </w:rPr>
              <w:t>tablica interaktywna</w:t>
            </w:r>
            <w:r w:rsidR="00CF4D4E" w:rsidRPr="00281BBF">
              <w:rPr>
                <w:rFonts w:ascii="Times New Roman" w:hAnsi="Times New Roman" w:cs="Times New Roman"/>
                <w:strike/>
              </w:rPr>
              <w:t xml:space="preserve"> z projektorem ultrakrótkoogniskowym</w:t>
            </w:r>
          </w:p>
        </w:tc>
        <w:tc>
          <w:tcPr>
            <w:tcW w:w="441" w:type="pct"/>
            <w:tcBorders>
              <w:top w:val="single" w:sz="4" w:space="0" w:color="000000"/>
              <w:left w:val="single" w:sz="4" w:space="0" w:color="000000"/>
              <w:right w:val="single" w:sz="4" w:space="0" w:color="000000"/>
            </w:tcBorders>
            <w:shd w:val="clear" w:color="auto" w:fill="auto"/>
            <w:vAlign w:val="center"/>
          </w:tcPr>
          <w:p w14:paraId="0D1DD0F5" w14:textId="0040B4A0" w:rsidR="00CF4D4E" w:rsidRPr="00281BBF" w:rsidRDefault="00CF4D4E" w:rsidP="00371A92">
            <w:pPr>
              <w:spacing w:after="0"/>
              <w:rPr>
                <w:rFonts w:ascii="Times New Roman" w:eastAsia="Calibri" w:hAnsi="Times New Roman" w:cs="Times New Roman"/>
                <w:strike/>
              </w:rPr>
            </w:pPr>
          </w:p>
        </w:tc>
        <w:tc>
          <w:tcPr>
            <w:tcW w:w="1223" w:type="pct"/>
            <w:gridSpan w:val="2"/>
            <w:tcBorders>
              <w:top w:val="single" w:sz="4" w:space="0" w:color="000000"/>
              <w:left w:val="single" w:sz="4" w:space="0" w:color="000000"/>
              <w:bottom w:val="single" w:sz="4" w:space="0" w:color="000000"/>
              <w:right w:val="single" w:sz="4" w:space="0" w:color="000000"/>
            </w:tcBorders>
            <w:shd w:val="clear" w:color="auto" w:fill="auto"/>
          </w:tcPr>
          <w:p w14:paraId="4BE5F2D6" w14:textId="1D1D187A" w:rsidR="00CF4D4E" w:rsidRPr="00281BBF" w:rsidRDefault="00CF4D4E" w:rsidP="00371A92">
            <w:pPr>
              <w:spacing w:after="0"/>
              <w:rPr>
                <w:rFonts w:ascii="Times New Roman" w:eastAsia="Calibri" w:hAnsi="Times New Roman" w:cs="Times New Roman"/>
                <w:strike/>
              </w:rPr>
            </w:pPr>
          </w:p>
        </w:tc>
      </w:tr>
      <w:tr w:rsidR="00C945E5" w:rsidRPr="00770C3D" w14:paraId="0C6EDE82" w14:textId="77777777" w:rsidTr="00933779">
        <w:trPr>
          <w:trHeight w:val="510"/>
        </w:trPr>
        <w:tc>
          <w:tcPr>
            <w:tcW w:w="277" w:type="pct"/>
            <w:tcBorders>
              <w:left w:val="single" w:sz="4" w:space="0" w:color="000000"/>
              <w:right w:val="single" w:sz="4" w:space="0" w:color="000000"/>
            </w:tcBorders>
            <w:shd w:val="clear" w:color="auto" w:fill="auto"/>
            <w:vAlign w:val="center"/>
          </w:tcPr>
          <w:p w14:paraId="1009D59B" w14:textId="77777777" w:rsidR="00CF4D4E" w:rsidRPr="008A52C4" w:rsidRDefault="00CF4D4E" w:rsidP="00371A92">
            <w:pPr>
              <w:spacing w:after="0"/>
              <w:rPr>
                <w:rFonts w:ascii="Times New Roman" w:eastAsia="Calibri" w:hAnsi="Times New Roman" w:cs="Times New Roman"/>
              </w:rPr>
            </w:pPr>
            <w:r w:rsidRPr="008A52C4">
              <w:rPr>
                <w:rFonts w:ascii="Times New Roman" w:eastAsia="Calibri" w:hAnsi="Times New Roman" w:cs="Times New Roman"/>
              </w:rPr>
              <w:t>2</w:t>
            </w:r>
          </w:p>
        </w:tc>
        <w:tc>
          <w:tcPr>
            <w:tcW w:w="3059" w:type="pct"/>
            <w:tcBorders>
              <w:left w:val="single" w:sz="4" w:space="0" w:color="000000"/>
              <w:right w:val="single" w:sz="4" w:space="0" w:color="000000"/>
            </w:tcBorders>
            <w:shd w:val="clear" w:color="auto" w:fill="auto"/>
            <w:vAlign w:val="center"/>
          </w:tcPr>
          <w:p w14:paraId="64544352" w14:textId="10EAE013" w:rsidR="00CF4D4E" w:rsidRPr="00281BBF" w:rsidRDefault="00A95B5B" w:rsidP="00CF56B4">
            <w:pPr>
              <w:spacing w:after="0"/>
              <w:jc w:val="both"/>
              <w:rPr>
                <w:rFonts w:ascii="Times New Roman" w:eastAsia="Calibri" w:hAnsi="Times New Roman" w:cs="Times New Roman"/>
                <w:strike/>
              </w:rPr>
            </w:pPr>
            <w:r w:rsidRPr="00281BBF">
              <w:rPr>
                <w:rFonts w:ascii="Times New Roman" w:hAnsi="Times New Roman" w:cs="Times New Roman"/>
                <w:strike/>
              </w:rPr>
              <w:t>tablica interaktywna</w:t>
            </w:r>
            <w:r w:rsidR="00CF4D4E" w:rsidRPr="00281BBF">
              <w:rPr>
                <w:rFonts w:ascii="Times New Roman" w:hAnsi="Times New Roman" w:cs="Times New Roman"/>
                <w:strike/>
              </w:rPr>
              <w:t xml:space="preserve"> bez projektora ultrakrótkoogniskowego</w:t>
            </w:r>
          </w:p>
        </w:tc>
        <w:tc>
          <w:tcPr>
            <w:tcW w:w="441" w:type="pct"/>
            <w:tcBorders>
              <w:left w:val="single" w:sz="4" w:space="0" w:color="000000"/>
              <w:right w:val="single" w:sz="4" w:space="0" w:color="000000"/>
            </w:tcBorders>
            <w:shd w:val="clear" w:color="auto" w:fill="auto"/>
            <w:vAlign w:val="center"/>
          </w:tcPr>
          <w:p w14:paraId="0FA77A7B" w14:textId="2B99E0D9" w:rsidR="00CF4D4E" w:rsidRPr="00281BBF" w:rsidRDefault="00CF4D4E" w:rsidP="00371A92">
            <w:pPr>
              <w:spacing w:after="0"/>
              <w:rPr>
                <w:rFonts w:ascii="Times New Roman" w:eastAsia="Calibri" w:hAnsi="Times New Roman" w:cs="Times New Roman"/>
                <w:strike/>
              </w:rPr>
            </w:pPr>
          </w:p>
        </w:tc>
        <w:tc>
          <w:tcPr>
            <w:tcW w:w="1223" w:type="pct"/>
            <w:gridSpan w:val="2"/>
            <w:tcBorders>
              <w:top w:val="single" w:sz="4" w:space="0" w:color="000000"/>
              <w:left w:val="single" w:sz="4" w:space="0" w:color="000000"/>
              <w:bottom w:val="single" w:sz="4" w:space="0" w:color="000000"/>
              <w:right w:val="single" w:sz="4" w:space="0" w:color="000000"/>
            </w:tcBorders>
            <w:shd w:val="clear" w:color="auto" w:fill="auto"/>
          </w:tcPr>
          <w:p w14:paraId="2712846C" w14:textId="4D5E095C" w:rsidR="00CF4D4E" w:rsidRPr="00281BBF" w:rsidRDefault="00CF4D4E" w:rsidP="00371A92">
            <w:pPr>
              <w:spacing w:after="0"/>
              <w:rPr>
                <w:rFonts w:ascii="Times New Roman" w:eastAsia="Calibri" w:hAnsi="Times New Roman" w:cs="Times New Roman"/>
                <w:strike/>
              </w:rPr>
            </w:pPr>
          </w:p>
        </w:tc>
      </w:tr>
      <w:tr w:rsidR="00C945E5" w:rsidRPr="00770C3D" w14:paraId="54E591C5" w14:textId="77777777" w:rsidTr="00933779">
        <w:trPr>
          <w:trHeight w:val="510"/>
        </w:trPr>
        <w:tc>
          <w:tcPr>
            <w:tcW w:w="277" w:type="pct"/>
            <w:tcBorders>
              <w:left w:val="single" w:sz="4" w:space="0" w:color="000000"/>
              <w:right w:val="single" w:sz="4" w:space="0" w:color="000000"/>
            </w:tcBorders>
            <w:shd w:val="clear" w:color="auto" w:fill="auto"/>
            <w:vAlign w:val="center"/>
          </w:tcPr>
          <w:p w14:paraId="145AC858" w14:textId="77777777" w:rsidR="00CF4D4E" w:rsidRPr="008A52C4" w:rsidRDefault="00CF4D4E" w:rsidP="00371A92">
            <w:pPr>
              <w:spacing w:after="0"/>
              <w:rPr>
                <w:rFonts w:ascii="Times New Roman" w:eastAsia="Calibri" w:hAnsi="Times New Roman" w:cs="Times New Roman"/>
              </w:rPr>
            </w:pPr>
            <w:r w:rsidRPr="008A52C4">
              <w:rPr>
                <w:rFonts w:ascii="Times New Roman" w:eastAsia="Calibri" w:hAnsi="Times New Roman" w:cs="Times New Roman"/>
              </w:rPr>
              <w:t>3</w:t>
            </w:r>
          </w:p>
        </w:tc>
        <w:tc>
          <w:tcPr>
            <w:tcW w:w="3059" w:type="pct"/>
            <w:tcBorders>
              <w:left w:val="single" w:sz="4" w:space="0" w:color="000000"/>
              <w:right w:val="single" w:sz="4" w:space="0" w:color="000000"/>
            </w:tcBorders>
            <w:shd w:val="clear" w:color="auto" w:fill="auto"/>
            <w:vAlign w:val="center"/>
          </w:tcPr>
          <w:p w14:paraId="79C48466" w14:textId="3825174F" w:rsidR="00CF4D4E" w:rsidRPr="00281BBF" w:rsidRDefault="00CF4D4E" w:rsidP="00CF56B4">
            <w:pPr>
              <w:spacing w:after="0"/>
              <w:jc w:val="both"/>
              <w:rPr>
                <w:rFonts w:ascii="Times New Roman" w:eastAsia="Calibri" w:hAnsi="Times New Roman" w:cs="Times New Roman"/>
                <w:strike/>
              </w:rPr>
            </w:pPr>
            <w:r w:rsidRPr="00281BBF">
              <w:rPr>
                <w:rFonts w:ascii="Times New Roman" w:hAnsi="Times New Roman" w:cs="Times New Roman"/>
                <w:strike/>
              </w:rPr>
              <w:t xml:space="preserve">projektor </w:t>
            </w:r>
          </w:p>
        </w:tc>
        <w:tc>
          <w:tcPr>
            <w:tcW w:w="441" w:type="pct"/>
            <w:tcBorders>
              <w:left w:val="single" w:sz="4" w:space="0" w:color="000000"/>
              <w:right w:val="single" w:sz="4" w:space="0" w:color="000000"/>
            </w:tcBorders>
            <w:shd w:val="clear" w:color="auto" w:fill="auto"/>
            <w:vAlign w:val="center"/>
          </w:tcPr>
          <w:p w14:paraId="0318323F" w14:textId="280F547A" w:rsidR="00CF4D4E" w:rsidRPr="00281BBF" w:rsidRDefault="00CF4D4E" w:rsidP="00371A92">
            <w:pPr>
              <w:spacing w:after="0"/>
              <w:rPr>
                <w:rFonts w:ascii="Times New Roman" w:eastAsia="Calibri" w:hAnsi="Times New Roman" w:cs="Times New Roman"/>
                <w:strike/>
              </w:rPr>
            </w:pPr>
          </w:p>
        </w:tc>
        <w:tc>
          <w:tcPr>
            <w:tcW w:w="1223" w:type="pct"/>
            <w:gridSpan w:val="2"/>
            <w:tcBorders>
              <w:top w:val="single" w:sz="4" w:space="0" w:color="000000"/>
              <w:left w:val="single" w:sz="4" w:space="0" w:color="000000"/>
              <w:bottom w:val="single" w:sz="4" w:space="0" w:color="000000"/>
              <w:right w:val="single" w:sz="4" w:space="0" w:color="000000"/>
            </w:tcBorders>
            <w:shd w:val="clear" w:color="auto" w:fill="auto"/>
          </w:tcPr>
          <w:p w14:paraId="524C51A9" w14:textId="49539F33" w:rsidR="00CF4D4E" w:rsidRPr="00281BBF" w:rsidRDefault="00CF4D4E" w:rsidP="00371A92">
            <w:pPr>
              <w:spacing w:after="0"/>
              <w:rPr>
                <w:rFonts w:ascii="Times New Roman" w:eastAsia="Calibri" w:hAnsi="Times New Roman" w:cs="Times New Roman"/>
                <w:strike/>
              </w:rPr>
            </w:pPr>
          </w:p>
        </w:tc>
      </w:tr>
      <w:tr w:rsidR="00CF56B4" w:rsidRPr="00770C3D" w14:paraId="0230DCEB" w14:textId="77777777" w:rsidTr="00933779">
        <w:trPr>
          <w:trHeight w:val="510"/>
        </w:trPr>
        <w:tc>
          <w:tcPr>
            <w:tcW w:w="277" w:type="pct"/>
            <w:tcBorders>
              <w:left w:val="single" w:sz="4" w:space="0" w:color="000000"/>
              <w:right w:val="single" w:sz="4" w:space="0" w:color="000000"/>
            </w:tcBorders>
            <w:shd w:val="clear" w:color="auto" w:fill="auto"/>
            <w:vAlign w:val="center"/>
          </w:tcPr>
          <w:p w14:paraId="1E7E4997" w14:textId="2797DCD8" w:rsidR="00CF56B4" w:rsidRPr="008A52C4" w:rsidRDefault="00CF56B4" w:rsidP="00371A92">
            <w:pPr>
              <w:spacing w:after="0"/>
              <w:rPr>
                <w:rFonts w:ascii="Times New Roman" w:eastAsia="Calibri" w:hAnsi="Times New Roman" w:cs="Times New Roman"/>
              </w:rPr>
            </w:pPr>
            <w:r>
              <w:rPr>
                <w:rFonts w:ascii="Times New Roman" w:eastAsia="Calibri" w:hAnsi="Times New Roman" w:cs="Times New Roman"/>
              </w:rPr>
              <w:t>4</w:t>
            </w:r>
          </w:p>
        </w:tc>
        <w:tc>
          <w:tcPr>
            <w:tcW w:w="3059" w:type="pct"/>
            <w:tcBorders>
              <w:left w:val="single" w:sz="4" w:space="0" w:color="000000"/>
              <w:right w:val="single" w:sz="4" w:space="0" w:color="000000"/>
            </w:tcBorders>
            <w:shd w:val="clear" w:color="auto" w:fill="auto"/>
            <w:vAlign w:val="center"/>
          </w:tcPr>
          <w:p w14:paraId="6DD9E923" w14:textId="3C568A30" w:rsidR="00CF56B4" w:rsidRPr="00281BBF" w:rsidRDefault="00CF56B4" w:rsidP="00CF56B4">
            <w:pPr>
              <w:spacing w:after="0"/>
              <w:jc w:val="both"/>
              <w:rPr>
                <w:rFonts w:ascii="Times New Roman" w:hAnsi="Times New Roman" w:cs="Times New Roman"/>
                <w:strike/>
              </w:rPr>
            </w:pPr>
            <w:r w:rsidRPr="00281BBF">
              <w:rPr>
                <w:rFonts w:ascii="Times New Roman" w:hAnsi="Times New Roman" w:cs="Times New Roman"/>
                <w:strike/>
              </w:rPr>
              <w:t>projektor  ultrakrótkoogniskowy</w:t>
            </w:r>
          </w:p>
        </w:tc>
        <w:tc>
          <w:tcPr>
            <w:tcW w:w="441" w:type="pct"/>
            <w:tcBorders>
              <w:left w:val="single" w:sz="4" w:space="0" w:color="000000"/>
              <w:right w:val="single" w:sz="4" w:space="0" w:color="000000"/>
            </w:tcBorders>
            <w:shd w:val="clear" w:color="auto" w:fill="auto"/>
            <w:vAlign w:val="center"/>
          </w:tcPr>
          <w:p w14:paraId="5BD1E843" w14:textId="0056BFCD" w:rsidR="00CF56B4" w:rsidRPr="00281BBF" w:rsidRDefault="00CF56B4" w:rsidP="00371A92">
            <w:pPr>
              <w:spacing w:after="0"/>
              <w:rPr>
                <w:rFonts w:ascii="Times New Roman" w:eastAsia="Calibri" w:hAnsi="Times New Roman" w:cs="Times New Roman"/>
                <w:strike/>
              </w:rPr>
            </w:pPr>
          </w:p>
        </w:tc>
        <w:tc>
          <w:tcPr>
            <w:tcW w:w="1223" w:type="pct"/>
            <w:gridSpan w:val="2"/>
            <w:tcBorders>
              <w:top w:val="single" w:sz="4" w:space="0" w:color="000000"/>
              <w:left w:val="single" w:sz="4" w:space="0" w:color="000000"/>
              <w:bottom w:val="single" w:sz="4" w:space="0" w:color="000000"/>
              <w:right w:val="single" w:sz="4" w:space="0" w:color="000000"/>
            </w:tcBorders>
            <w:shd w:val="clear" w:color="auto" w:fill="auto"/>
          </w:tcPr>
          <w:p w14:paraId="1EC8389F" w14:textId="6F2883D7" w:rsidR="00CF56B4" w:rsidRPr="00281BBF" w:rsidRDefault="00CF56B4" w:rsidP="00371A92">
            <w:pPr>
              <w:spacing w:after="0"/>
              <w:rPr>
                <w:rFonts w:ascii="Times New Roman" w:eastAsia="Calibri" w:hAnsi="Times New Roman" w:cs="Times New Roman"/>
                <w:strike/>
              </w:rPr>
            </w:pPr>
          </w:p>
        </w:tc>
      </w:tr>
      <w:tr w:rsidR="00C945E5" w:rsidRPr="00770C3D" w14:paraId="21B68C68" w14:textId="77777777" w:rsidTr="00933779">
        <w:trPr>
          <w:trHeight w:val="510"/>
        </w:trPr>
        <w:tc>
          <w:tcPr>
            <w:tcW w:w="277" w:type="pct"/>
            <w:tcBorders>
              <w:left w:val="single" w:sz="4" w:space="0" w:color="000000"/>
              <w:bottom w:val="single" w:sz="4" w:space="0" w:color="000000"/>
              <w:right w:val="single" w:sz="4" w:space="0" w:color="000000"/>
            </w:tcBorders>
            <w:shd w:val="clear" w:color="auto" w:fill="auto"/>
            <w:vAlign w:val="center"/>
          </w:tcPr>
          <w:p w14:paraId="06160717" w14:textId="0492A083" w:rsidR="00CF4D4E" w:rsidRPr="008A52C4" w:rsidRDefault="00CF56B4" w:rsidP="00371A92">
            <w:pPr>
              <w:spacing w:after="0"/>
              <w:rPr>
                <w:rFonts w:ascii="Times New Roman" w:eastAsia="Calibri" w:hAnsi="Times New Roman" w:cs="Times New Roman"/>
              </w:rPr>
            </w:pPr>
            <w:r>
              <w:rPr>
                <w:rFonts w:ascii="Times New Roman" w:eastAsia="Calibri" w:hAnsi="Times New Roman" w:cs="Times New Roman"/>
              </w:rPr>
              <w:t>5</w:t>
            </w:r>
          </w:p>
        </w:tc>
        <w:tc>
          <w:tcPr>
            <w:tcW w:w="3059" w:type="pct"/>
            <w:tcBorders>
              <w:left w:val="single" w:sz="4" w:space="0" w:color="000000"/>
              <w:bottom w:val="single" w:sz="4" w:space="0" w:color="000000"/>
              <w:right w:val="single" w:sz="4" w:space="0" w:color="000000"/>
            </w:tcBorders>
            <w:shd w:val="clear" w:color="auto" w:fill="auto"/>
            <w:vAlign w:val="center"/>
          </w:tcPr>
          <w:p w14:paraId="161AACA3" w14:textId="77777777" w:rsidR="00CF4D4E" w:rsidRPr="00281BBF" w:rsidRDefault="00CF4D4E" w:rsidP="00CF56B4">
            <w:pPr>
              <w:spacing w:after="0"/>
              <w:jc w:val="both"/>
              <w:rPr>
                <w:rFonts w:ascii="Times New Roman" w:eastAsia="Calibri" w:hAnsi="Times New Roman" w:cs="Times New Roman"/>
                <w:strike/>
              </w:rPr>
            </w:pPr>
            <w:r w:rsidRPr="00281BBF">
              <w:rPr>
                <w:rFonts w:ascii="Times New Roman" w:hAnsi="Times New Roman" w:cs="Times New Roman"/>
                <w:strike/>
              </w:rPr>
              <w:t>głośniki lub inne urządzenia pozwalające na przekaz dźwięku</w:t>
            </w:r>
          </w:p>
        </w:tc>
        <w:tc>
          <w:tcPr>
            <w:tcW w:w="441" w:type="pct"/>
            <w:tcBorders>
              <w:left w:val="single" w:sz="4" w:space="0" w:color="000000"/>
              <w:bottom w:val="single" w:sz="4" w:space="0" w:color="000000"/>
              <w:right w:val="single" w:sz="4" w:space="0" w:color="000000"/>
            </w:tcBorders>
            <w:shd w:val="clear" w:color="auto" w:fill="auto"/>
            <w:vAlign w:val="center"/>
          </w:tcPr>
          <w:p w14:paraId="185DB44C" w14:textId="3D0C0589" w:rsidR="00CF4D4E" w:rsidRPr="00281BBF" w:rsidRDefault="00CF4D4E" w:rsidP="00371A92">
            <w:pPr>
              <w:spacing w:after="0"/>
              <w:rPr>
                <w:rFonts w:ascii="Times New Roman" w:eastAsia="Calibri" w:hAnsi="Times New Roman" w:cs="Times New Roman"/>
                <w:strike/>
              </w:rPr>
            </w:pPr>
          </w:p>
        </w:tc>
        <w:tc>
          <w:tcPr>
            <w:tcW w:w="1223" w:type="pct"/>
            <w:gridSpan w:val="2"/>
            <w:tcBorders>
              <w:top w:val="single" w:sz="4" w:space="0" w:color="000000"/>
              <w:left w:val="single" w:sz="4" w:space="0" w:color="000000"/>
              <w:bottom w:val="single" w:sz="4" w:space="0" w:color="000000"/>
              <w:right w:val="single" w:sz="4" w:space="0" w:color="000000"/>
            </w:tcBorders>
            <w:shd w:val="clear" w:color="auto" w:fill="auto"/>
          </w:tcPr>
          <w:p w14:paraId="5DDA7B3C" w14:textId="1B08D625" w:rsidR="00CF4D4E" w:rsidRPr="00281BBF" w:rsidRDefault="00CF4D4E" w:rsidP="00371A92">
            <w:pPr>
              <w:spacing w:after="0"/>
              <w:rPr>
                <w:rFonts w:ascii="Times New Roman" w:eastAsia="Calibri" w:hAnsi="Times New Roman" w:cs="Times New Roman"/>
                <w:strike/>
              </w:rPr>
            </w:pPr>
          </w:p>
        </w:tc>
      </w:tr>
      <w:tr w:rsidR="00C945E5" w:rsidRPr="00770C3D" w14:paraId="274F417C" w14:textId="77777777" w:rsidTr="00933779">
        <w:trPr>
          <w:trHeight w:val="510"/>
        </w:trPr>
        <w:tc>
          <w:tcPr>
            <w:tcW w:w="277" w:type="pct"/>
            <w:tcBorders>
              <w:left w:val="single" w:sz="4" w:space="0" w:color="000000"/>
              <w:bottom w:val="single" w:sz="4" w:space="0" w:color="000000"/>
              <w:right w:val="single" w:sz="4" w:space="0" w:color="000000"/>
            </w:tcBorders>
            <w:shd w:val="clear" w:color="auto" w:fill="auto"/>
            <w:vAlign w:val="center"/>
          </w:tcPr>
          <w:p w14:paraId="733542ED" w14:textId="7B104ECF" w:rsidR="00CF4D4E" w:rsidRPr="008A52C4" w:rsidRDefault="00CF56B4" w:rsidP="00371A92">
            <w:pPr>
              <w:spacing w:after="0"/>
              <w:rPr>
                <w:rFonts w:ascii="Times New Roman" w:eastAsia="Calibri" w:hAnsi="Times New Roman" w:cs="Times New Roman"/>
              </w:rPr>
            </w:pPr>
            <w:r>
              <w:rPr>
                <w:rFonts w:ascii="Times New Roman" w:eastAsia="Calibri" w:hAnsi="Times New Roman" w:cs="Times New Roman"/>
              </w:rPr>
              <w:t>6</w:t>
            </w:r>
          </w:p>
        </w:tc>
        <w:tc>
          <w:tcPr>
            <w:tcW w:w="3059" w:type="pct"/>
            <w:tcBorders>
              <w:left w:val="single" w:sz="4" w:space="0" w:color="000000"/>
              <w:bottom w:val="single" w:sz="4" w:space="0" w:color="000000"/>
              <w:right w:val="single" w:sz="4" w:space="0" w:color="000000"/>
            </w:tcBorders>
            <w:shd w:val="clear" w:color="auto" w:fill="auto"/>
            <w:vAlign w:val="center"/>
          </w:tcPr>
          <w:p w14:paraId="5D55736F" w14:textId="77777777" w:rsidR="00CF4D4E" w:rsidRPr="00281BBF" w:rsidRDefault="00CF4D4E" w:rsidP="00CF56B4">
            <w:pPr>
              <w:spacing w:after="0"/>
              <w:jc w:val="both"/>
              <w:rPr>
                <w:rFonts w:ascii="Times New Roman" w:hAnsi="Times New Roman" w:cs="Times New Roman"/>
                <w:strike/>
              </w:rPr>
            </w:pPr>
            <w:r w:rsidRPr="00281BBF">
              <w:rPr>
                <w:rFonts w:ascii="Times New Roman" w:hAnsi="Times New Roman" w:cs="Times New Roman"/>
                <w:strike/>
              </w:rPr>
              <w:t>interaktywny monitor dotykowy o przekątnej ekranu co najmniej 55 cali</w:t>
            </w:r>
          </w:p>
        </w:tc>
        <w:tc>
          <w:tcPr>
            <w:tcW w:w="441" w:type="pct"/>
            <w:tcBorders>
              <w:left w:val="single" w:sz="4" w:space="0" w:color="000000"/>
              <w:bottom w:val="single" w:sz="4" w:space="0" w:color="000000"/>
              <w:right w:val="single" w:sz="4" w:space="0" w:color="000000"/>
            </w:tcBorders>
            <w:shd w:val="clear" w:color="auto" w:fill="auto"/>
            <w:vAlign w:val="center"/>
          </w:tcPr>
          <w:p w14:paraId="323A548C" w14:textId="741618FA" w:rsidR="00CF4D4E" w:rsidRPr="00281BBF" w:rsidRDefault="00CF4D4E" w:rsidP="00371A92">
            <w:pPr>
              <w:spacing w:after="0"/>
              <w:rPr>
                <w:strike/>
              </w:rPr>
            </w:pPr>
          </w:p>
        </w:tc>
        <w:tc>
          <w:tcPr>
            <w:tcW w:w="1223" w:type="pct"/>
            <w:gridSpan w:val="2"/>
            <w:tcBorders>
              <w:top w:val="single" w:sz="4" w:space="0" w:color="000000"/>
              <w:left w:val="single" w:sz="4" w:space="0" w:color="000000"/>
              <w:bottom w:val="single" w:sz="4" w:space="0" w:color="000000"/>
              <w:right w:val="single" w:sz="4" w:space="0" w:color="000000"/>
            </w:tcBorders>
            <w:shd w:val="clear" w:color="auto" w:fill="auto"/>
          </w:tcPr>
          <w:p w14:paraId="02CA55EE" w14:textId="113D348F" w:rsidR="00CF4D4E" w:rsidRPr="00281BBF" w:rsidRDefault="00CF4D4E" w:rsidP="00371A92">
            <w:pPr>
              <w:spacing w:after="0"/>
              <w:rPr>
                <w:rFonts w:ascii="Times New Roman" w:eastAsia="Calibri" w:hAnsi="Times New Roman" w:cs="Times New Roman"/>
                <w:strike/>
              </w:rPr>
            </w:pPr>
          </w:p>
        </w:tc>
      </w:tr>
      <w:tr w:rsidR="004C7254" w:rsidRPr="00770C3D" w14:paraId="6E3F4757" w14:textId="77777777" w:rsidTr="00933779">
        <w:trPr>
          <w:trHeight w:val="309"/>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202550A2" w14:textId="68FFB22E" w:rsidR="004C7254" w:rsidRPr="00281BBF" w:rsidRDefault="004C7254" w:rsidP="00C945E5">
            <w:pPr>
              <w:spacing w:after="0"/>
              <w:jc w:val="right"/>
              <w:rPr>
                <w:rFonts w:ascii="Times New Roman" w:hAnsi="Times New Roman" w:cs="Times New Roman"/>
                <w:b/>
                <w:strike/>
              </w:rPr>
            </w:pPr>
            <w:r w:rsidRPr="00281BBF">
              <w:rPr>
                <w:rFonts w:ascii="Times New Roman" w:eastAsia="Calibri" w:hAnsi="Times New Roman" w:cs="Times New Roman"/>
                <w:b/>
                <w:strike/>
              </w:rPr>
              <w:t xml:space="preserve">Koszt </w:t>
            </w:r>
            <w:r w:rsidRPr="00281BBF">
              <w:rPr>
                <w:rFonts w:ascii="Times New Roman" w:hAnsi="Times New Roman" w:cs="Times New Roman"/>
                <w:b/>
                <w:strike/>
              </w:rPr>
              <w:t xml:space="preserve">całkowity </w:t>
            </w:r>
            <w:r w:rsidR="00933779" w:rsidRPr="00281BBF">
              <w:rPr>
                <w:rFonts w:ascii="Times New Roman" w:hAnsi="Times New Roman" w:cs="Times New Roman"/>
                <w:b/>
                <w:strike/>
              </w:rPr>
              <w:t xml:space="preserve">w </w:t>
            </w:r>
            <w:r w:rsidRPr="00281BBF">
              <w:rPr>
                <w:rFonts w:ascii="Times New Roman" w:hAnsi="Times New Roman" w:cs="Times New Roman"/>
                <w:b/>
                <w:strike/>
              </w:rPr>
              <w:t>zł</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806CD" w14:textId="77777777" w:rsidR="004C7254" w:rsidRPr="00281BBF" w:rsidRDefault="004C7254" w:rsidP="00C945E5">
            <w:pPr>
              <w:spacing w:after="0"/>
              <w:rPr>
                <w:rFonts w:ascii="Times New Roman" w:eastAsia="Calibri" w:hAnsi="Times New Roman" w:cs="Times New Roman"/>
                <w:b/>
                <w:strike/>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30BFA" w14:textId="350C8F84" w:rsidR="004C7254" w:rsidRPr="00281BBF" w:rsidRDefault="00933779" w:rsidP="00C945E5">
            <w:pPr>
              <w:spacing w:after="0"/>
              <w:rPr>
                <w:rFonts w:ascii="Times New Roman" w:eastAsia="Calibri" w:hAnsi="Times New Roman" w:cs="Times New Roman"/>
                <w:strike/>
                <w:sz w:val="20"/>
                <w:szCs w:val="20"/>
              </w:rPr>
            </w:pPr>
            <w:r w:rsidRPr="00281BBF">
              <w:rPr>
                <w:rFonts w:ascii="Times New Roman" w:eastAsia="Calibri" w:hAnsi="Times New Roman" w:cs="Times New Roman"/>
                <w:strike/>
                <w:sz w:val="20"/>
                <w:szCs w:val="20"/>
              </w:rPr>
              <w:t>100%</w:t>
            </w:r>
          </w:p>
        </w:tc>
      </w:tr>
      <w:tr w:rsidR="00C945E5" w:rsidRPr="00770C3D" w14:paraId="61A969E8" w14:textId="77777777" w:rsidTr="00933779">
        <w:trPr>
          <w:trHeight w:val="309"/>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1B3C51D2" w14:textId="1BC55366" w:rsidR="00C945E5" w:rsidRPr="00281BBF" w:rsidRDefault="004C7254" w:rsidP="00C945E5">
            <w:pPr>
              <w:spacing w:after="0"/>
              <w:jc w:val="right"/>
              <w:rPr>
                <w:rFonts w:ascii="Times New Roman" w:eastAsia="Calibri" w:hAnsi="Times New Roman" w:cs="Times New Roman"/>
                <w:b/>
                <w:strike/>
              </w:rPr>
            </w:pPr>
            <w:r w:rsidRPr="00281BBF">
              <w:rPr>
                <w:rFonts w:ascii="Times New Roman" w:eastAsia="Calibri" w:hAnsi="Times New Roman" w:cs="Times New Roman"/>
                <w:b/>
                <w:strike/>
              </w:rPr>
              <w:t>w tym:</w:t>
            </w:r>
          </w:p>
        </w:tc>
        <w:tc>
          <w:tcPr>
            <w:tcW w:w="1223"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1B982A" w14:textId="77777777" w:rsidR="00C945E5" w:rsidRPr="00281BBF" w:rsidRDefault="00C945E5" w:rsidP="00C945E5">
            <w:pPr>
              <w:spacing w:after="0"/>
              <w:rPr>
                <w:rFonts w:ascii="Times New Roman" w:eastAsia="Calibri" w:hAnsi="Times New Roman" w:cs="Times New Roman"/>
                <w:b/>
                <w:strike/>
                <w:sz w:val="20"/>
                <w:szCs w:val="20"/>
              </w:rPr>
            </w:pPr>
          </w:p>
        </w:tc>
      </w:tr>
      <w:tr w:rsidR="004C7254" w:rsidRPr="00770C3D" w14:paraId="57DECCA2" w14:textId="77777777" w:rsidTr="00933779">
        <w:trPr>
          <w:trHeight w:val="272"/>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2027E4D2" w14:textId="219FCA75" w:rsidR="004C7254" w:rsidRPr="00281BBF" w:rsidRDefault="00CF56B4" w:rsidP="00933779">
            <w:pPr>
              <w:spacing w:after="0"/>
              <w:jc w:val="right"/>
              <w:rPr>
                <w:rFonts w:ascii="Times New Roman" w:hAnsi="Times New Roman" w:cs="Times New Roman"/>
                <w:b/>
                <w:strike/>
              </w:rPr>
            </w:pPr>
            <w:r w:rsidRPr="00281BBF">
              <w:rPr>
                <w:rFonts w:ascii="Times New Roman" w:hAnsi="Times New Roman" w:cs="Times New Roman"/>
                <w:b/>
                <w:strike/>
              </w:rPr>
              <w:t>w</w:t>
            </w:r>
            <w:r w:rsidR="00B120ED" w:rsidRPr="00281BBF">
              <w:rPr>
                <w:rFonts w:ascii="Times New Roman" w:hAnsi="Times New Roman" w:cs="Times New Roman"/>
                <w:b/>
                <w:strike/>
              </w:rPr>
              <w:t>nioskowana kwota wsparcia finansowego w zł</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33406" w14:textId="77777777" w:rsidR="004C7254" w:rsidRPr="00281BBF" w:rsidRDefault="004C7254" w:rsidP="00C945E5">
            <w:pPr>
              <w:spacing w:after="0"/>
              <w:rPr>
                <w:rFonts w:ascii="Times New Roman" w:eastAsia="Calibri" w:hAnsi="Times New Roman" w:cs="Times New Roman"/>
                <w:b/>
                <w:strike/>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8203F6" w14:textId="31D35E9C" w:rsidR="004C7254" w:rsidRPr="00281BBF" w:rsidRDefault="00747DFF" w:rsidP="00C945E5">
            <w:pPr>
              <w:spacing w:after="0"/>
              <w:rPr>
                <w:rFonts w:ascii="Times New Roman" w:eastAsia="Calibri" w:hAnsi="Times New Roman" w:cs="Times New Roman"/>
                <w:strike/>
                <w:sz w:val="20"/>
                <w:szCs w:val="20"/>
              </w:rPr>
            </w:pPr>
            <w:r w:rsidRPr="00281BBF">
              <w:rPr>
                <w:rFonts w:ascii="Times New Roman" w:eastAsia="Calibri" w:hAnsi="Times New Roman" w:cs="Times New Roman"/>
                <w:strike/>
                <w:sz w:val="20"/>
                <w:szCs w:val="20"/>
              </w:rPr>
              <w:t>80</w:t>
            </w:r>
            <w:r w:rsidR="00933779" w:rsidRPr="00281BBF">
              <w:rPr>
                <w:rFonts w:ascii="Times New Roman" w:eastAsia="Calibri" w:hAnsi="Times New Roman" w:cs="Times New Roman"/>
                <w:strike/>
                <w:sz w:val="20"/>
                <w:szCs w:val="20"/>
              </w:rPr>
              <w:t>%</w:t>
            </w:r>
          </w:p>
        </w:tc>
      </w:tr>
      <w:tr w:rsidR="004C7254" w:rsidRPr="00770C3D" w14:paraId="174A157B" w14:textId="77777777" w:rsidTr="00933779">
        <w:trPr>
          <w:trHeight w:val="247"/>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26900A77" w14:textId="0941F86F" w:rsidR="004C7254" w:rsidRPr="00281BBF" w:rsidRDefault="00B120ED" w:rsidP="00CF56B4">
            <w:pPr>
              <w:spacing w:after="0"/>
              <w:jc w:val="right"/>
              <w:rPr>
                <w:rFonts w:ascii="Times New Roman" w:eastAsia="Calibri" w:hAnsi="Times New Roman" w:cs="Times New Roman"/>
                <w:b/>
                <w:strike/>
              </w:rPr>
            </w:pPr>
            <w:r w:rsidRPr="00281BBF">
              <w:rPr>
                <w:rFonts w:ascii="Times New Roman" w:hAnsi="Times New Roman" w:cs="Times New Roman"/>
                <w:b/>
                <w:strike/>
              </w:rPr>
              <w:t xml:space="preserve">Deklarowany </w:t>
            </w:r>
            <w:r w:rsidR="00CF56B4" w:rsidRPr="00281BBF">
              <w:rPr>
                <w:rFonts w:ascii="Times New Roman" w:hAnsi="Times New Roman" w:cs="Times New Roman"/>
                <w:b/>
                <w:strike/>
              </w:rPr>
              <w:t>finansowy</w:t>
            </w:r>
            <w:r w:rsidRPr="00281BBF">
              <w:rPr>
                <w:rFonts w:ascii="Times New Roman" w:hAnsi="Times New Roman" w:cs="Times New Roman"/>
                <w:b/>
                <w:strike/>
              </w:rPr>
              <w:t xml:space="preserve"> wkład własny organu prowadzącego w zł </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567D8" w14:textId="77777777" w:rsidR="004C7254" w:rsidRPr="00281BBF" w:rsidRDefault="004C7254" w:rsidP="004C7254">
            <w:pPr>
              <w:spacing w:after="0"/>
              <w:rPr>
                <w:rFonts w:ascii="Times New Roman" w:eastAsia="Calibri" w:hAnsi="Times New Roman" w:cs="Times New Roman"/>
                <w:b/>
                <w:strike/>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E4E98" w14:textId="6EB47B97" w:rsidR="004C7254" w:rsidRPr="00281BBF" w:rsidRDefault="00747DFF" w:rsidP="004C7254">
            <w:pPr>
              <w:spacing w:after="0"/>
              <w:rPr>
                <w:rFonts w:ascii="Times New Roman" w:eastAsia="Calibri" w:hAnsi="Times New Roman" w:cs="Times New Roman"/>
                <w:strike/>
                <w:sz w:val="20"/>
                <w:szCs w:val="20"/>
              </w:rPr>
            </w:pPr>
            <w:r w:rsidRPr="00281BBF">
              <w:rPr>
                <w:rFonts w:ascii="Times New Roman" w:eastAsia="Calibri" w:hAnsi="Times New Roman" w:cs="Times New Roman"/>
                <w:strike/>
                <w:sz w:val="20"/>
                <w:szCs w:val="20"/>
              </w:rPr>
              <w:t>2</w:t>
            </w:r>
            <w:r w:rsidR="00933779" w:rsidRPr="00281BBF">
              <w:rPr>
                <w:rFonts w:ascii="Times New Roman" w:eastAsia="Calibri" w:hAnsi="Times New Roman" w:cs="Times New Roman"/>
                <w:strike/>
                <w:sz w:val="20"/>
                <w:szCs w:val="20"/>
              </w:rPr>
              <w:t>0%</w:t>
            </w:r>
          </w:p>
        </w:tc>
      </w:tr>
    </w:tbl>
    <w:p w14:paraId="1026D7B1" w14:textId="77777777" w:rsidR="00CF4D4E" w:rsidRDefault="00CF4D4E" w:rsidP="00CF4D4E">
      <w:pPr>
        <w:spacing w:line="240" w:lineRule="auto"/>
      </w:pPr>
    </w:p>
    <w:tbl>
      <w:tblPr>
        <w:tblW w:w="50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
        <w:gridCol w:w="5525"/>
        <w:gridCol w:w="831"/>
        <w:gridCol w:w="1617"/>
        <w:gridCol w:w="707"/>
      </w:tblGrid>
      <w:tr w:rsidR="00C14FE2" w:rsidRPr="004907FE" w14:paraId="5245A546" w14:textId="77777777" w:rsidTr="007951F5">
        <w:trPr>
          <w:trHeight w:val="851"/>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57B59C0A" w14:textId="77777777" w:rsidR="00371A92" w:rsidRPr="00CF56B4" w:rsidRDefault="00371A92" w:rsidP="00371A92">
            <w:pPr>
              <w:spacing w:after="0"/>
              <w:jc w:val="center"/>
              <w:rPr>
                <w:rFonts w:ascii="Times New Roman" w:hAnsi="Times New Roman" w:cs="Times New Roman"/>
              </w:rPr>
            </w:pPr>
            <w:r w:rsidRPr="00CF56B4">
              <w:rPr>
                <w:rFonts w:ascii="Times New Roman" w:hAnsi="Times New Roman" w:cs="Times New Roman"/>
              </w:rPr>
              <w:t>CZĘŚĆ III - KALKULACJA KOSZTÓW</w:t>
            </w:r>
          </w:p>
          <w:p w14:paraId="3DDFEAF6" w14:textId="4FAB8AC6" w:rsidR="00C14FE2" w:rsidRPr="00CF56B4" w:rsidRDefault="00371A92" w:rsidP="00CF56B4">
            <w:pPr>
              <w:jc w:val="center"/>
              <w:rPr>
                <w:b/>
                <w:sz w:val="20"/>
                <w:szCs w:val="20"/>
              </w:rPr>
            </w:pPr>
            <w:r w:rsidRPr="00CF56B4">
              <w:rPr>
                <w:rFonts w:ascii="Times New Roman" w:hAnsi="Times New Roman" w:cs="Times New Roman"/>
                <w:b/>
                <w:color w:val="000000" w:themeColor="text1"/>
              </w:rPr>
              <w:t xml:space="preserve">(w przypadku zapewnienia przez organ prowadzący wkładu własnego </w:t>
            </w:r>
            <w:r w:rsidR="00CF56B4">
              <w:rPr>
                <w:rFonts w:ascii="Times New Roman" w:hAnsi="Times New Roman" w:cs="Times New Roman"/>
                <w:b/>
                <w:color w:val="000000" w:themeColor="text1"/>
              </w:rPr>
              <w:t>rzeczowego</w:t>
            </w:r>
            <w:r w:rsidRPr="00CF56B4">
              <w:rPr>
                <w:rFonts w:ascii="Times New Roman" w:hAnsi="Times New Roman" w:cs="Times New Roman"/>
                <w:b/>
                <w:color w:val="000000" w:themeColor="text1"/>
              </w:rPr>
              <w:t>)</w:t>
            </w:r>
          </w:p>
        </w:tc>
      </w:tr>
      <w:tr w:rsidR="00371A92" w:rsidRPr="004907FE" w14:paraId="7E0F30AE" w14:textId="77777777" w:rsidTr="00246134">
        <w:tc>
          <w:tcPr>
            <w:tcW w:w="28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4E25A53" w14:textId="77777777" w:rsidR="00371A92" w:rsidRPr="004907FE" w:rsidRDefault="00371A92" w:rsidP="00371A92">
            <w:pPr>
              <w:jc w:val="both"/>
              <w:rPr>
                <w:sz w:val="20"/>
                <w:szCs w:val="20"/>
              </w:rPr>
            </w:pPr>
            <w:r w:rsidRPr="004907FE">
              <w:rPr>
                <w:sz w:val="20"/>
                <w:szCs w:val="20"/>
              </w:rPr>
              <w:t>L.p.</w:t>
            </w:r>
          </w:p>
        </w:tc>
        <w:tc>
          <w:tcPr>
            <w:tcW w:w="300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3FBB078" w14:textId="44E81436" w:rsidR="00371A92" w:rsidRDefault="00CF56B4" w:rsidP="00371A92">
            <w:pPr>
              <w:spacing w:after="0"/>
              <w:jc w:val="center"/>
              <w:rPr>
                <w:rFonts w:ascii="Times New Roman" w:eastAsia="Calibri" w:hAnsi="Times New Roman" w:cs="Times New Roman"/>
              </w:rPr>
            </w:pPr>
            <w:r>
              <w:rPr>
                <w:rFonts w:ascii="Times New Roman" w:eastAsia="Calibri" w:hAnsi="Times New Roman" w:cs="Times New Roman"/>
              </w:rPr>
              <w:t>Rodzaj pomocy dydaktycznej</w:t>
            </w:r>
          </w:p>
          <w:p w14:paraId="0AB01193" w14:textId="69AD8EE2" w:rsidR="00371A92" w:rsidRPr="00371A92" w:rsidRDefault="00371A92" w:rsidP="00371A92">
            <w:pPr>
              <w:spacing w:after="0"/>
              <w:jc w:val="center"/>
              <w:rPr>
                <w:rFonts w:ascii="Times New Roman" w:eastAsia="Calibri" w:hAnsi="Times New Roman" w:cs="Times New Roman"/>
              </w:rPr>
            </w:pPr>
            <w:r w:rsidRPr="00371A92">
              <w:rPr>
                <w:rFonts w:ascii="Times New Roman" w:eastAsia="Calibri" w:hAnsi="Times New Roman" w:cs="Times New Roman"/>
                <w:b/>
              </w:rPr>
              <w:t>(</w:t>
            </w:r>
            <w:r w:rsidRPr="00371A92">
              <w:rPr>
                <w:rFonts w:ascii="Times New Roman" w:eastAsia="Calibri" w:hAnsi="Times New Roman" w:cs="Times New Roman"/>
                <w:b/>
                <w:sz w:val="20"/>
                <w:szCs w:val="20"/>
              </w:rPr>
              <w:t>do wyboru)</w:t>
            </w:r>
          </w:p>
        </w:tc>
        <w:tc>
          <w:tcPr>
            <w:tcW w:w="4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F9EEBB4" w14:textId="0D20342B" w:rsidR="00371A92" w:rsidRPr="004907FE" w:rsidRDefault="00371A92" w:rsidP="00371A92">
            <w:pPr>
              <w:jc w:val="center"/>
              <w:rPr>
                <w:sz w:val="20"/>
                <w:szCs w:val="20"/>
              </w:rPr>
            </w:pPr>
            <w:r>
              <w:rPr>
                <w:rFonts w:ascii="Times New Roman" w:eastAsia="Calibri" w:hAnsi="Times New Roman" w:cs="Times New Roman"/>
              </w:rPr>
              <w:t>Liczba szt.</w:t>
            </w:r>
          </w:p>
        </w:tc>
        <w:tc>
          <w:tcPr>
            <w:tcW w:w="1262"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7060C35" w14:textId="3D65C057" w:rsidR="00371A92" w:rsidRPr="004907FE" w:rsidRDefault="00956166" w:rsidP="00371A92">
            <w:pPr>
              <w:jc w:val="center"/>
            </w:pPr>
            <w:r w:rsidRPr="008A52C4">
              <w:rPr>
                <w:rFonts w:ascii="Times New Roman" w:eastAsia="Calibri" w:hAnsi="Times New Roman" w:cs="Times New Roman"/>
              </w:rPr>
              <w:t>Wnioskowana kwota wsparcia</w:t>
            </w:r>
            <w:r w:rsidR="004C7254">
              <w:rPr>
                <w:rFonts w:ascii="Times New Roman" w:eastAsia="Calibri" w:hAnsi="Times New Roman" w:cs="Times New Roman"/>
              </w:rPr>
              <w:t xml:space="preserve"> finansowego</w:t>
            </w:r>
          </w:p>
        </w:tc>
      </w:tr>
      <w:tr w:rsidR="00281BBF" w:rsidRPr="004907FE" w14:paraId="5AE1C658" w14:textId="77777777" w:rsidTr="00281BBF">
        <w:trPr>
          <w:trHeight w:val="510"/>
        </w:trPr>
        <w:tc>
          <w:tcPr>
            <w:tcW w:w="287" w:type="pct"/>
            <w:tcBorders>
              <w:top w:val="single" w:sz="4" w:space="0" w:color="000000"/>
              <w:left w:val="single" w:sz="4" w:space="0" w:color="000000"/>
              <w:right w:val="single" w:sz="4" w:space="0" w:color="000000"/>
            </w:tcBorders>
            <w:shd w:val="clear" w:color="auto" w:fill="auto"/>
          </w:tcPr>
          <w:p w14:paraId="27CB84D7" w14:textId="77777777" w:rsidR="00281BBF" w:rsidRPr="00371A92" w:rsidRDefault="00281BBF" w:rsidP="00281BBF">
            <w:pPr>
              <w:spacing w:after="0"/>
              <w:rPr>
                <w:rFonts w:ascii="Times New Roman" w:eastAsia="Calibri" w:hAnsi="Times New Roman" w:cs="Times New Roman"/>
              </w:rPr>
            </w:pPr>
            <w:r w:rsidRPr="00371A92">
              <w:rPr>
                <w:rFonts w:ascii="Times New Roman" w:eastAsia="Calibri" w:hAnsi="Times New Roman" w:cs="Times New Roman"/>
              </w:rPr>
              <w:t>1</w:t>
            </w:r>
          </w:p>
        </w:tc>
        <w:tc>
          <w:tcPr>
            <w:tcW w:w="3000" w:type="pct"/>
            <w:tcBorders>
              <w:top w:val="single" w:sz="4" w:space="0" w:color="000000"/>
              <w:left w:val="single" w:sz="4" w:space="0" w:color="000000"/>
              <w:right w:val="single" w:sz="4" w:space="0" w:color="000000"/>
            </w:tcBorders>
            <w:shd w:val="clear" w:color="auto" w:fill="auto"/>
            <w:vAlign w:val="center"/>
          </w:tcPr>
          <w:p w14:paraId="45B3E8DF" w14:textId="3D18DAAC" w:rsidR="00281BBF" w:rsidRPr="00A004FC" w:rsidRDefault="00281BBF" w:rsidP="00281BBF">
            <w:pPr>
              <w:spacing w:after="0"/>
              <w:rPr>
                <w:rFonts w:ascii="Times New Roman" w:eastAsia="Calibri" w:hAnsi="Times New Roman" w:cs="Times New Roman"/>
                <w:b/>
              </w:rPr>
            </w:pPr>
            <w:r w:rsidRPr="00A004FC">
              <w:rPr>
                <w:rFonts w:ascii="Times New Roman" w:hAnsi="Times New Roman" w:cs="Times New Roman"/>
                <w:b/>
              </w:rPr>
              <w:t xml:space="preserve">tablica interaktywna z projektorem </w:t>
            </w:r>
            <w:proofErr w:type="spellStart"/>
            <w:r w:rsidRPr="00A004FC">
              <w:rPr>
                <w:rFonts w:ascii="Times New Roman" w:hAnsi="Times New Roman" w:cs="Times New Roman"/>
                <w:b/>
              </w:rPr>
              <w:t>ultrakrótkoogniskowym</w:t>
            </w:r>
            <w:proofErr w:type="spellEnd"/>
          </w:p>
        </w:tc>
        <w:tc>
          <w:tcPr>
            <w:tcW w:w="451" w:type="pct"/>
            <w:tcBorders>
              <w:top w:val="single" w:sz="4" w:space="0" w:color="000000"/>
              <w:left w:val="single" w:sz="4" w:space="0" w:color="000000"/>
              <w:right w:val="single" w:sz="4" w:space="0" w:color="000000"/>
            </w:tcBorders>
            <w:shd w:val="clear" w:color="auto" w:fill="auto"/>
            <w:vAlign w:val="center"/>
          </w:tcPr>
          <w:p w14:paraId="21F998C4" w14:textId="7D89D6AA" w:rsidR="00281BBF" w:rsidRPr="008A52C4" w:rsidRDefault="00281BBF" w:rsidP="00281BBF">
            <w:pPr>
              <w:spacing w:after="0"/>
              <w:jc w:val="center"/>
              <w:rPr>
                <w:rFonts w:ascii="Times New Roman" w:eastAsia="Calibri" w:hAnsi="Times New Roman" w:cs="Times New Roman"/>
              </w:rPr>
            </w:pPr>
            <w:r>
              <w:rPr>
                <w:rFonts w:ascii="Times New Roman" w:eastAsia="Calibri" w:hAnsi="Times New Roman" w:cs="Times New Roman"/>
              </w:rPr>
              <w:t>2</w:t>
            </w:r>
          </w:p>
        </w:tc>
        <w:tc>
          <w:tcPr>
            <w:tcW w:w="12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2B1C19" w14:textId="2BFD4453" w:rsidR="00281BBF" w:rsidRPr="00371A92" w:rsidRDefault="00281BBF" w:rsidP="00281BBF">
            <w:pPr>
              <w:spacing w:after="0"/>
              <w:jc w:val="center"/>
              <w:rPr>
                <w:rFonts w:ascii="Times New Roman" w:eastAsia="Calibri" w:hAnsi="Times New Roman" w:cs="Times New Roman"/>
              </w:rPr>
            </w:pPr>
            <w:r>
              <w:rPr>
                <w:rFonts w:ascii="Times New Roman" w:eastAsia="Calibri" w:hAnsi="Times New Roman" w:cs="Times New Roman"/>
              </w:rPr>
              <w:t>13540,00 zł</w:t>
            </w:r>
          </w:p>
        </w:tc>
      </w:tr>
      <w:tr w:rsidR="00281BBF" w:rsidRPr="004907FE" w14:paraId="4E63FE4E" w14:textId="77777777" w:rsidTr="00281BBF">
        <w:trPr>
          <w:trHeight w:val="510"/>
        </w:trPr>
        <w:tc>
          <w:tcPr>
            <w:tcW w:w="287" w:type="pct"/>
            <w:tcBorders>
              <w:left w:val="single" w:sz="4" w:space="0" w:color="000000"/>
              <w:right w:val="single" w:sz="4" w:space="0" w:color="000000"/>
            </w:tcBorders>
            <w:shd w:val="clear" w:color="auto" w:fill="auto"/>
          </w:tcPr>
          <w:p w14:paraId="228300F3" w14:textId="77777777" w:rsidR="00281BBF" w:rsidRPr="00371A92" w:rsidRDefault="00281BBF" w:rsidP="00281BBF">
            <w:pPr>
              <w:spacing w:after="0"/>
              <w:rPr>
                <w:rFonts w:ascii="Times New Roman" w:eastAsia="Calibri" w:hAnsi="Times New Roman" w:cs="Times New Roman"/>
              </w:rPr>
            </w:pPr>
            <w:r w:rsidRPr="00371A92">
              <w:rPr>
                <w:rFonts w:ascii="Times New Roman" w:eastAsia="Calibri" w:hAnsi="Times New Roman" w:cs="Times New Roman"/>
              </w:rPr>
              <w:t>2</w:t>
            </w:r>
          </w:p>
        </w:tc>
        <w:tc>
          <w:tcPr>
            <w:tcW w:w="3000" w:type="pct"/>
            <w:tcBorders>
              <w:left w:val="single" w:sz="4" w:space="0" w:color="000000"/>
              <w:right w:val="single" w:sz="4" w:space="0" w:color="000000"/>
            </w:tcBorders>
            <w:shd w:val="clear" w:color="auto" w:fill="auto"/>
            <w:vAlign w:val="center"/>
          </w:tcPr>
          <w:p w14:paraId="16C84219" w14:textId="73E25AFB" w:rsidR="00281BBF" w:rsidRPr="0098565A" w:rsidRDefault="00281BBF" w:rsidP="00281BBF">
            <w:pPr>
              <w:spacing w:after="0"/>
              <w:rPr>
                <w:rFonts w:ascii="Times New Roman" w:eastAsia="Calibri" w:hAnsi="Times New Roman" w:cs="Times New Roman"/>
              </w:rPr>
            </w:pPr>
            <w:r w:rsidRPr="00281BBF">
              <w:rPr>
                <w:rFonts w:ascii="Times New Roman" w:hAnsi="Times New Roman" w:cs="Times New Roman"/>
                <w:strike/>
              </w:rPr>
              <w:t xml:space="preserve">tablica interaktywna bez projektora </w:t>
            </w:r>
            <w:proofErr w:type="spellStart"/>
            <w:r w:rsidRPr="00281BBF">
              <w:rPr>
                <w:rFonts w:ascii="Times New Roman" w:hAnsi="Times New Roman" w:cs="Times New Roman"/>
                <w:strike/>
              </w:rPr>
              <w:t>ultrakrótkoogniskowego</w:t>
            </w:r>
            <w:proofErr w:type="spellEnd"/>
          </w:p>
        </w:tc>
        <w:tc>
          <w:tcPr>
            <w:tcW w:w="451" w:type="pct"/>
            <w:tcBorders>
              <w:left w:val="single" w:sz="4" w:space="0" w:color="000000"/>
              <w:right w:val="single" w:sz="4" w:space="0" w:color="000000"/>
            </w:tcBorders>
            <w:shd w:val="clear" w:color="auto" w:fill="auto"/>
            <w:vAlign w:val="center"/>
          </w:tcPr>
          <w:p w14:paraId="1B9C6811" w14:textId="4DC934DC" w:rsidR="00281BBF" w:rsidRPr="008A52C4" w:rsidRDefault="00281BBF" w:rsidP="00281BBF">
            <w:pPr>
              <w:spacing w:after="0"/>
              <w:jc w:val="center"/>
              <w:rPr>
                <w:rFonts w:ascii="Times New Roman" w:eastAsia="Calibri" w:hAnsi="Times New Roman" w:cs="Times New Roman"/>
              </w:rPr>
            </w:pPr>
            <w:r>
              <w:rPr>
                <w:rFonts w:ascii="Times New Roman" w:eastAsia="Calibri" w:hAnsi="Times New Roman" w:cs="Times New Roman"/>
              </w:rPr>
              <w:t>-</w:t>
            </w:r>
          </w:p>
        </w:tc>
        <w:tc>
          <w:tcPr>
            <w:tcW w:w="12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054639" w14:textId="3AFDC87E" w:rsidR="00281BBF" w:rsidRPr="00371A92" w:rsidRDefault="00281BBF" w:rsidP="00281BBF">
            <w:pPr>
              <w:spacing w:after="0"/>
              <w:jc w:val="center"/>
              <w:rPr>
                <w:rFonts w:ascii="Times New Roman" w:eastAsia="Calibri" w:hAnsi="Times New Roman" w:cs="Times New Roman"/>
              </w:rPr>
            </w:pPr>
            <w:bookmarkStart w:id="0" w:name="_GoBack"/>
            <w:bookmarkEnd w:id="0"/>
            <w:r>
              <w:rPr>
                <w:rFonts w:ascii="Times New Roman" w:eastAsia="Calibri" w:hAnsi="Times New Roman" w:cs="Times New Roman"/>
              </w:rPr>
              <w:t>-</w:t>
            </w:r>
          </w:p>
        </w:tc>
      </w:tr>
      <w:tr w:rsidR="00281BBF" w:rsidRPr="004907FE" w14:paraId="0F7EE128" w14:textId="77777777" w:rsidTr="00281BBF">
        <w:trPr>
          <w:trHeight w:val="510"/>
        </w:trPr>
        <w:tc>
          <w:tcPr>
            <w:tcW w:w="287" w:type="pct"/>
            <w:tcBorders>
              <w:left w:val="single" w:sz="4" w:space="0" w:color="000000"/>
              <w:right w:val="single" w:sz="4" w:space="0" w:color="000000"/>
            </w:tcBorders>
            <w:shd w:val="clear" w:color="auto" w:fill="auto"/>
          </w:tcPr>
          <w:p w14:paraId="6D1FCB14" w14:textId="77777777" w:rsidR="00281BBF" w:rsidRPr="00371A92" w:rsidRDefault="00281BBF" w:rsidP="00281BBF">
            <w:pPr>
              <w:spacing w:after="0"/>
              <w:rPr>
                <w:rFonts w:ascii="Times New Roman" w:eastAsia="Calibri" w:hAnsi="Times New Roman" w:cs="Times New Roman"/>
              </w:rPr>
            </w:pPr>
            <w:r w:rsidRPr="00371A92">
              <w:rPr>
                <w:rFonts w:ascii="Times New Roman" w:eastAsia="Calibri" w:hAnsi="Times New Roman" w:cs="Times New Roman"/>
              </w:rPr>
              <w:t>3</w:t>
            </w:r>
          </w:p>
        </w:tc>
        <w:tc>
          <w:tcPr>
            <w:tcW w:w="3000" w:type="pct"/>
            <w:tcBorders>
              <w:left w:val="single" w:sz="4" w:space="0" w:color="000000"/>
              <w:right w:val="single" w:sz="4" w:space="0" w:color="000000"/>
            </w:tcBorders>
            <w:shd w:val="clear" w:color="auto" w:fill="auto"/>
            <w:vAlign w:val="center"/>
          </w:tcPr>
          <w:p w14:paraId="77BEA8D0" w14:textId="1279A2A6" w:rsidR="00281BBF" w:rsidRPr="0098565A" w:rsidRDefault="00281BBF" w:rsidP="00281BBF">
            <w:pPr>
              <w:spacing w:after="0"/>
              <w:rPr>
                <w:rFonts w:ascii="Times New Roman" w:eastAsia="Calibri" w:hAnsi="Times New Roman" w:cs="Times New Roman"/>
              </w:rPr>
            </w:pPr>
            <w:r w:rsidRPr="00281BBF">
              <w:rPr>
                <w:rFonts w:ascii="Times New Roman" w:hAnsi="Times New Roman" w:cs="Times New Roman"/>
                <w:strike/>
              </w:rPr>
              <w:t xml:space="preserve">projektor </w:t>
            </w:r>
          </w:p>
        </w:tc>
        <w:tc>
          <w:tcPr>
            <w:tcW w:w="451" w:type="pct"/>
            <w:tcBorders>
              <w:left w:val="single" w:sz="4" w:space="0" w:color="000000"/>
              <w:right w:val="single" w:sz="4" w:space="0" w:color="000000"/>
            </w:tcBorders>
            <w:shd w:val="clear" w:color="auto" w:fill="auto"/>
            <w:vAlign w:val="center"/>
          </w:tcPr>
          <w:p w14:paraId="685F18CA" w14:textId="5F617319" w:rsidR="00281BBF" w:rsidRPr="008A52C4" w:rsidRDefault="00281BBF" w:rsidP="00281BBF">
            <w:pPr>
              <w:spacing w:after="0"/>
              <w:jc w:val="center"/>
              <w:rPr>
                <w:rFonts w:ascii="Times New Roman" w:eastAsia="Calibri" w:hAnsi="Times New Roman" w:cs="Times New Roman"/>
              </w:rPr>
            </w:pPr>
            <w:r>
              <w:rPr>
                <w:rFonts w:ascii="Times New Roman" w:eastAsia="Calibri" w:hAnsi="Times New Roman" w:cs="Times New Roman"/>
              </w:rPr>
              <w:t>-</w:t>
            </w:r>
          </w:p>
        </w:tc>
        <w:tc>
          <w:tcPr>
            <w:tcW w:w="12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FBFF52" w14:textId="38897A26" w:rsidR="00281BBF" w:rsidRPr="00371A92" w:rsidRDefault="00281BBF" w:rsidP="00281BBF">
            <w:pPr>
              <w:spacing w:after="0"/>
              <w:jc w:val="center"/>
              <w:rPr>
                <w:rFonts w:ascii="Times New Roman" w:eastAsia="Calibri" w:hAnsi="Times New Roman" w:cs="Times New Roman"/>
              </w:rPr>
            </w:pPr>
            <w:r>
              <w:rPr>
                <w:rFonts w:ascii="Times New Roman" w:eastAsia="Calibri" w:hAnsi="Times New Roman" w:cs="Times New Roman"/>
              </w:rPr>
              <w:t>-</w:t>
            </w:r>
          </w:p>
        </w:tc>
      </w:tr>
      <w:tr w:rsidR="00281BBF" w:rsidRPr="004907FE" w14:paraId="1EEEC772" w14:textId="77777777" w:rsidTr="00281BBF">
        <w:trPr>
          <w:trHeight w:val="510"/>
        </w:trPr>
        <w:tc>
          <w:tcPr>
            <w:tcW w:w="287" w:type="pct"/>
            <w:tcBorders>
              <w:left w:val="single" w:sz="4" w:space="0" w:color="000000"/>
              <w:right w:val="single" w:sz="4" w:space="0" w:color="000000"/>
            </w:tcBorders>
            <w:shd w:val="clear" w:color="auto" w:fill="auto"/>
          </w:tcPr>
          <w:p w14:paraId="55533856" w14:textId="496635C2" w:rsidR="00281BBF" w:rsidRPr="00371A92" w:rsidRDefault="00281BBF" w:rsidP="00281BBF">
            <w:pPr>
              <w:spacing w:after="0"/>
              <w:rPr>
                <w:rFonts w:ascii="Times New Roman" w:eastAsia="Calibri" w:hAnsi="Times New Roman" w:cs="Times New Roman"/>
              </w:rPr>
            </w:pPr>
            <w:r>
              <w:rPr>
                <w:rFonts w:ascii="Times New Roman" w:eastAsia="Calibri" w:hAnsi="Times New Roman" w:cs="Times New Roman"/>
              </w:rPr>
              <w:t>4</w:t>
            </w:r>
          </w:p>
        </w:tc>
        <w:tc>
          <w:tcPr>
            <w:tcW w:w="3000" w:type="pct"/>
            <w:tcBorders>
              <w:left w:val="single" w:sz="4" w:space="0" w:color="000000"/>
              <w:right w:val="single" w:sz="4" w:space="0" w:color="000000"/>
            </w:tcBorders>
            <w:shd w:val="clear" w:color="auto" w:fill="auto"/>
            <w:vAlign w:val="center"/>
          </w:tcPr>
          <w:p w14:paraId="74A51ED2" w14:textId="16DADEE8" w:rsidR="00281BBF" w:rsidRPr="0098565A" w:rsidRDefault="00281BBF" w:rsidP="00281BBF">
            <w:pPr>
              <w:spacing w:after="0"/>
              <w:rPr>
                <w:rFonts w:ascii="Times New Roman" w:eastAsia="Calibri" w:hAnsi="Times New Roman" w:cs="Times New Roman"/>
              </w:rPr>
            </w:pPr>
            <w:r w:rsidRPr="00281BBF">
              <w:rPr>
                <w:rFonts w:ascii="Times New Roman" w:hAnsi="Times New Roman" w:cs="Times New Roman"/>
                <w:strike/>
              </w:rPr>
              <w:t xml:space="preserve">projektor  </w:t>
            </w:r>
            <w:proofErr w:type="spellStart"/>
            <w:r w:rsidRPr="00281BBF">
              <w:rPr>
                <w:rFonts w:ascii="Times New Roman" w:hAnsi="Times New Roman" w:cs="Times New Roman"/>
                <w:strike/>
              </w:rPr>
              <w:t>ultrakrótkoogniskowy</w:t>
            </w:r>
            <w:proofErr w:type="spellEnd"/>
          </w:p>
        </w:tc>
        <w:tc>
          <w:tcPr>
            <w:tcW w:w="451" w:type="pct"/>
            <w:tcBorders>
              <w:left w:val="single" w:sz="4" w:space="0" w:color="000000"/>
              <w:right w:val="single" w:sz="4" w:space="0" w:color="000000"/>
            </w:tcBorders>
            <w:shd w:val="clear" w:color="auto" w:fill="auto"/>
            <w:vAlign w:val="center"/>
          </w:tcPr>
          <w:p w14:paraId="7D9C477C" w14:textId="65A6222D" w:rsidR="00281BBF" w:rsidRPr="008A52C4" w:rsidRDefault="00281BBF" w:rsidP="00281BBF">
            <w:pPr>
              <w:spacing w:after="0"/>
              <w:jc w:val="center"/>
              <w:rPr>
                <w:rFonts w:ascii="Times New Roman" w:eastAsia="Calibri" w:hAnsi="Times New Roman" w:cs="Times New Roman"/>
              </w:rPr>
            </w:pPr>
            <w:r>
              <w:rPr>
                <w:rFonts w:ascii="Times New Roman" w:eastAsia="Calibri" w:hAnsi="Times New Roman" w:cs="Times New Roman"/>
              </w:rPr>
              <w:t>-</w:t>
            </w:r>
          </w:p>
        </w:tc>
        <w:tc>
          <w:tcPr>
            <w:tcW w:w="12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6F6125" w14:textId="317A0585" w:rsidR="00281BBF" w:rsidRPr="00371A92" w:rsidRDefault="00281BBF" w:rsidP="00281BBF">
            <w:pPr>
              <w:spacing w:after="0"/>
              <w:jc w:val="center"/>
              <w:rPr>
                <w:rFonts w:ascii="Times New Roman" w:eastAsia="Calibri" w:hAnsi="Times New Roman" w:cs="Times New Roman"/>
              </w:rPr>
            </w:pPr>
            <w:r>
              <w:rPr>
                <w:rFonts w:ascii="Times New Roman" w:eastAsia="Calibri" w:hAnsi="Times New Roman" w:cs="Times New Roman"/>
              </w:rPr>
              <w:t>-</w:t>
            </w:r>
          </w:p>
        </w:tc>
      </w:tr>
      <w:tr w:rsidR="00281BBF" w:rsidRPr="004907FE" w14:paraId="2C2122FC" w14:textId="77777777" w:rsidTr="00281BBF">
        <w:trPr>
          <w:trHeight w:val="510"/>
        </w:trPr>
        <w:tc>
          <w:tcPr>
            <w:tcW w:w="287" w:type="pct"/>
            <w:tcBorders>
              <w:left w:val="single" w:sz="4" w:space="0" w:color="000000"/>
              <w:bottom w:val="single" w:sz="4" w:space="0" w:color="000000"/>
              <w:right w:val="single" w:sz="4" w:space="0" w:color="000000"/>
            </w:tcBorders>
            <w:shd w:val="clear" w:color="auto" w:fill="auto"/>
          </w:tcPr>
          <w:p w14:paraId="11907262" w14:textId="53187578" w:rsidR="00281BBF" w:rsidRPr="00371A92" w:rsidRDefault="00281BBF" w:rsidP="00281BBF">
            <w:pPr>
              <w:spacing w:after="0"/>
              <w:rPr>
                <w:rFonts w:ascii="Times New Roman" w:eastAsia="Calibri" w:hAnsi="Times New Roman" w:cs="Times New Roman"/>
              </w:rPr>
            </w:pPr>
            <w:r>
              <w:rPr>
                <w:rFonts w:ascii="Times New Roman" w:eastAsia="Calibri" w:hAnsi="Times New Roman" w:cs="Times New Roman"/>
              </w:rPr>
              <w:t>5</w:t>
            </w:r>
          </w:p>
        </w:tc>
        <w:tc>
          <w:tcPr>
            <w:tcW w:w="3000" w:type="pct"/>
            <w:tcBorders>
              <w:left w:val="single" w:sz="4" w:space="0" w:color="000000"/>
              <w:bottom w:val="single" w:sz="4" w:space="0" w:color="000000"/>
              <w:right w:val="single" w:sz="4" w:space="0" w:color="000000"/>
            </w:tcBorders>
            <w:shd w:val="clear" w:color="auto" w:fill="auto"/>
            <w:vAlign w:val="center"/>
          </w:tcPr>
          <w:p w14:paraId="6D80CB94" w14:textId="7B27DC59" w:rsidR="00281BBF" w:rsidRPr="00A004FC" w:rsidRDefault="00281BBF" w:rsidP="00281BBF">
            <w:pPr>
              <w:spacing w:after="0"/>
              <w:rPr>
                <w:rFonts w:ascii="Times New Roman" w:eastAsia="Calibri" w:hAnsi="Times New Roman" w:cs="Times New Roman"/>
                <w:b/>
              </w:rPr>
            </w:pPr>
            <w:r w:rsidRPr="00A004FC">
              <w:rPr>
                <w:rFonts w:ascii="Times New Roman" w:hAnsi="Times New Roman" w:cs="Times New Roman"/>
                <w:b/>
              </w:rPr>
              <w:t>głośniki lub inne urządzenia pozwalające na przekaz dźwięku</w:t>
            </w:r>
          </w:p>
        </w:tc>
        <w:tc>
          <w:tcPr>
            <w:tcW w:w="451" w:type="pct"/>
            <w:tcBorders>
              <w:left w:val="single" w:sz="4" w:space="0" w:color="000000"/>
              <w:bottom w:val="single" w:sz="4" w:space="0" w:color="000000"/>
              <w:right w:val="single" w:sz="4" w:space="0" w:color="000000"/>
            </w:tcBorders>
            <w:shd w:val="clear" w:color="auto" w:fill="auto"/>
            <w:vAlign w:val="center"/>
          </w:tcPr>
          <w:p w14:paraId="010ECC87" w14:textId="433D4ADA" w:rsidR="00281BBF" w:rsidRPr="008A52C4" w:rsidRDefault="00281BBF" w:rsidP="00281BBF">
            <w:pPr>
              <w:spacing w:after="0"/>
              <w:jc w:val="center"/>
              <w:rPr>
                <w:rFonts w:ascii="Times New Roman" w:eastAsia="Calibri" w:hAnsi="Times New Roman" w:cs="Times New Roman"/>
              </w:rPr>
            </w:pPr>
            <w:r>
              <w:rPr>
                <w:rFonts w:ascii="Times New Roman" w:eastAsia="Calibri" w:hAnsi="Times New Roman" w:cs="Times New Roman"/>
              </w:rPr>
              <w:t>2</w:t>
            </w:r>
          </w:p>
        </w:tc>
        <w:tc>
          <w:tcPr>
            <w:tcW w:w="12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7AD3EE" w14:textId="216D653D" w:rsidR="00281BBF" w:rsidRPr="00371A92" w:rsidRDefault="00281BBF" w:rsidP="00281BBF">
            <w:pPr>
              <w:spacing w:after="0"/>
              <w:jc w:val="center"/>
              <w:rPr>
                <w:rFonts w:ascii="Times New Roman" w:eastAsia="Calibri" w:hAnsi="Times New Roman" w:cs="Times New Roman"/>
              </w:rPr>
            </w:pPr>
            <w:r>
              <w:rPr>
                <w:rFonts w:ascii="Times New Roman" w:eastAsia="Calibri" w:hAnsi="Times New Roman" w:cs="Times New Roman"/>
              </w:rPr>
              <w:t>460,00 zł</w:t>
            </w:r>
          </w:p>
        </w:tc>
      </w:tr>
      <w:tr w:rsidR="00281BBF" w:rsidRPr="004907FE" w14:paraId="164C3D5B" w14:textId="77777777" w:rsidTr="00281BBF">
        <w:trPr>
          <w:trHeight w:val="510"/>
        </w:trPr>
        <w:tc>
          <w:tcPr>
            <w:tcW w:w="287" w:type="pct"/>
            <w:tcBorders>
              <w:left w:val="single" w:sz="4" w:space="0" w:color="000000"/>
              <w:bottom w:val="single" w:sz="4" w:space="0" w:color="000000"/>
              <w:right w:val="single" w:sz="4" w:space="0" w:color="000000"/>
            </w:tcBorders>
            <w:shd w:val="clear" w:color="auto" w:fill="auto"/>
          </w:tcPr>
          <w:p w14:paraId="0E47E901" w14:textId="212A6A7F" w:rsidR="00281BBF" w:rsidRPr="00371A92" w:rsidRDefault="00281BBF" w:rsidP="00281BBF">
            <w:pPr>
              <w:spacing w:after="0"/>
              <w:rPr>
                <w:rFonts w:ascii="Times New Roman" w:eastAsia="Calibri" w:hAnsi="Times New Roman" w:cs="Times New Roman"/>
              </w:rPr>
            </w:pPr>
            <w:r>
              <w:rPr>
                <w:rFonts w:ascii="Times New Roman" w:eastAsia="Calibri" w:hAnsi="Times New Roman" w:cs="Times New Roman"/>
              </w:rPr>
              <w:t>6</w:t>
            </w:r>
          </w:p>
        </w:tc>
        <w:tc>
          <w:tcPr>
            <w:tcW w:w="3000" w:type="pct"/>
            <w:tcBorders>
              <w:left w:val="single" w:sz="4" w:space="0" w:color="000000"/>
              <w:bottom w:val="single" w:sz="4" w:space="0" w:color="000000"/>
              <w:right w:val="single" w:sz="4" w:space="0" w:color="000000"/>
            </w:tcBorders>
            <w:shd w:val="clear" w:color="auto" w:fill="auto"/>
            <w:vAlign w:val="center"/>
          </w:tcPr>
          <w:p w14:paraId="77C27B77" w14:textId="0FE92A91" w:rsidR="00281BBF" w:rsidRPr="0098565A" w:rsidRDefault="00281BBF" w:rsidP="00281BBF">
            <w:pPr>
              <w:spacing w:after="0"/>
              <w:rPr>
                <w:rFonts w:ascii="Times New Roman" w:eastAsia="Calibri" w:hAnsi="Times New Roman" w:cs="Times New Roman"/>
              </w:rPr>
            </w:pPr>
            <w:r w:rsidRPr="00281BBF">
              <w:rPr>
                <w:rFonts w:ascii="Times New Roman" w:hAnsi="Times New Roman" w:cs="Times New Roman"/>
                <w:strike/>
              </w:rPr>
              <w:t>interaktywny monitor dotykowy o przekątnej ekranu co najmniej 55 cali</w:t>
            </w:r>
          </w:p>
        </w:tc>
        <w:tc>
          <w:tcPr>
            <w:tcW w:w="451" w:type="pct"/>
            <w:tcBorders>
              <w:left w:val="single" w:sz="4" w:space="0" w:color="000000"/>
              <w:bottom w:val="single" w:sz="4" w:space="0" w:color="000000"/>
              <w:right w:val="single" w:sz="4" w:space="0" w:color="000000"/>
            </w:tcBorders>
            <w:shd w:val="clear" w:color="auto" w:fill="auto"/>
            <w:vAlign w:val="center"/>
          </w:tcPr>
          <w:p w14:paraId="7B077598" w14:textId="7F12C1FB" w:rsidR="00281BBF" w:rsidRPr="00371A92" w:rsidRDefault="00281BBF" w:rsidP="00281BBF">
            <w:pPr>
              <w:spacing w:after="0"/>
              <w:jc w:val="center"/>
              <w:rPr>
                <w:rFonts w:ascii="Times New Roman" w:eastAsia="Calibri" w:hAnsi="Times New Roman" w:cs="Times New Roman"/>
              </w:rPr>
            </w:pPr>
            <w:r>
              <w:t>-</w:t>
            </w:r>
          </w:p>
        </w:tc>
        <w:tc>
          <w:tcPr>
            <w:tcW w:w="12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89CB61" w14:textId="0DA8BB10" w:rsidR="00281BBF" w:rsidRPr="00371A92" w:rsidRDefault="00281BBF" w:rsidP="00281BBF">
            <w:pPr>
              <w:spacing w:after="0"/>
              <w:jc w:val="center"/>
              <w:rPr>
                <w:rFonts w:ascii="Times New Roman" w:eastAsia="Calibri" w:hAnsi="Times New Roman" w:cs="Times New Roman"/>
              </w:rPr>
            </w:pPr>
            <w:r>
              <w:rPr>
                <w:rFonts w:ascii="Times New Roman" w:eastAsia="Calibri" w:hAnsi="Times New Roman" w:cs="Times New Roman"/>
              </w:rPr>
              <w:t>-</w:t>
            </w:r>
          </w:p>
        </w:tc>
      </w:tr>
      <w:tr w:rsidR="00B46363" w:rsidRPr="004907FE" w14:paraId="19DD538B" w14:textId="77777777" w:rsidTr="00281BBF">
        <w:trPr>
          <w:trHeight w:val="535"/>
        </w:trPr>
        <w:tc>
          <w:tcPr>
            <w:tcW w:w="3738"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92570AE" w14:textId="4241C8D6" w:rsidR="00B46363" w:rsidRPr="00956166" w:rsidRDefault="00B46363" w:rsidP="00956166">
            <w:pPr>
              <w:spacing w:after="0"/>
              <w:jc w:val="right"/>
              <w:rPr>
                <w:rFonts w:ascii="Times New Roman" w:hAnsi="Times New Roman" w:cs="Times New Roman"/>
                <w:sz w:val="20"/>
                <w:szCs w:val="20"/>
              </w:rPr>
            </w:pPr>
            <w:r>
              <w:rPr>
                <w:rFonts w:ascii="Times New Roman" w:hAnsi="Times New Roman" w:cs="Times New Roman"/>
                <w:b/>
              </w:rPr>
              <w:t>W</w:t>
            </w:r>
            <w:r w:rsidRPr="00956166">
              <w:rPr>
                <w:rFonts w:ascii="Times New Roman" w:hAnsi="Times New Roman" w:cs="Times New Roman"/>
                <w:b/>
              </w:rPr>
              <w:t>nioskowana kwota wsparcia finansowego</w:t>
            </w:r>
            <w:r>
              <w:rPr>
                <w:rFonts w:ascii="Times New Roman" w:hAnsi="Times New Roman" w:cs="Times New Roman"/>
                <w:b/>
              </w:rPr>
              <w:t xml:space="preserve"> w zł</w:t>
            </w:r>
          </w:p>
        </w:tc>
        <w:tc>
          <w:tcPr>
            <w:tcW w:w="878" w:type="pct"/>
            <w:tcBorders>
              <w:top w:val="single" w:sz="4" w:space="0" w:color="000000"/>
              <w:left w:val="single" w:sz="4" w:space="0" w:color="000000"/>
              <w:bottom w:val="single" w:sz="4" w:space="0" w:color="000000"/>
              <w:right w:val="single" w:sz="4" w:space="0" w:color="000000"/>
            </w:tcBorders>
            <w:vAlign w:val="center"/>
          </w:tcPr>
          <w:p w14:paraId="5745AF56" w14:textId="0EDF94E3" w:rsidR="00B46363" w:rsidRPr="004907FE" w:rsidRDefault="00281BBF" w:rsidP="00281BBF">
            <w:pPr>
              <w:spacing w:after="0"/>
              <w:jc w:val="center"/>
              <w:rPr>
                <w:sz w:val="20"/>
                <w:szCs w:val="20"/>
              </w:rPr>
            </w:pPr>
            <w:r>
              <w:rPr>
                <w:sz w:val="20"/>
                <w:szCs w:val="20"/>
              </w:rPr>
              <w:t>14 000,00 zł</w:t>
            </w:r>
          </w:p>
        </w:tc>
        <w:tc>
          <w:tcPr>
            <w:tcW w:w="384" w:type="pct"/>
            <w:tcBorders>
              <w:top w:val="single" w:sz="4" w:space="0" w:color="000000"/>
              <w:left w:val="single" w:sz="4" w:space="0" w:color="000000"/>
              <w:bottom w:val="single" w:sz="4" w:space="0" w:color="000000"/>
              <w:right w:val="single" w:sz="4" w:space="0" w:color="000000"/>
            </w:tcBorders>
            <w:vAlign w:val="center"/>
          </w:tcPr>
          <w:p w14:paraId="0F646758" w14:textId="7F5B87ED" w:rsidR="00B46363" w:rsidRPr="00DE4D5A" w:rsidRDefault="00B46363" w:rsidP="00956166">
            <w:pPr>
              <w:spacing w:after="0"/>
              <w:jc w:val="both"/>
              <w:rPr>
                <w:rFonts w:ascii="Times New Roman" w:hAnsi="Times New Roman" w:cs="Times New Roman"/>
                <w:sz w:val="20"/>
                <w:szCs w:val="20"/>
              </w:rPr>
            </w:pPr>
            <w:r w:rsidRPr="00DE4D5A">
              <w:rPr>
                <w:rFonts w:ascii="Times New Roman" w:hAnsi="Times New Roman" w:cs="Times New Roman"/>
                <w:sz w:val="20"/>
                <w:szCs w:val="20"/>
              </w:rPr>
              <w:t>80%</w:t>
            </w:r>
          </w:p>
        </w:tc>
      </w:tr>
      <w:tr w:rsidR="00B46363" w:rsidRPr="00956166" w14:paraId="776A6055" w14:textId="77777777" w:rsidTr="00281BBF">
        <w:trPr>
          <w:trHeight w:val="858"/>
        </w:trPr>
        <w:tc>
          <w:tcPr>
            <w:tcW w:w="3738"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693D56C" w14:textId="59687393" w:rsidR="00B46363" w:rsidRPr="00933779" w:rsidRDefault="00585D21" w:rsidP="00956166">
            <w:pPr>
              <w:spacing w:after="0"/>
              <w:jc w:val="right"/>
              <w:rPr>
                <w:rFonts w:ascii="Times New Roman" w:hAnsi="Times New Roman" w:cs="Times New Roman"/>
                <w:sz w:val="18"/>
                <w:szCs w:val="18"/>
              </w:rPr>
            </w:pPr>
            <w:r>
              <w:rPr>
                <w:rFonts w:ascii="Times New Roman" w:hAnsi="Times New Roman" w:cs="Times New Roman"/>
                <w:b/>
              </w:rPr>
              <w:t xml:space="preserve">Zakupiony sprzęt, stanowiący rzeczowy wkład własny wyceniony w </w:t>
            </w:r>
            <w:r w:rsidR="00B46363" w:rsidRPr="00933779">
              <w:rPr>
                <w:rFonts w:ascii="Times New Roman" w:hAnsi="Times New Roman" w:cs="Times New Roman"/>
                <w:b/>
              </w:rPr>
              <w:t xml:space="preserve"> zł</w:t>
            </w:r>
          </w:p>
          <w:p w14:paraId="0FBFCA4A" w14:textId="2316DF5E" w:rsidR="00B46363" w:rsidRPr="00956166" w:rsidRDefault="00CF56B4" w:rsidP="001570EF">
            <w:pPr>
              <w:spacing w:after="0"/>
              <w:jc w:val="right"/>
              <w:rPr>
                <w:rFonts w:ascii="Times New Roman" w:hAnsi="Times New Roman" w:cs="Times New Roman"/>
                <w:b/>
                <w:sz w:val="18"/>
                <w:szCs w:val="18"/>
              </w:rPr>
            </w:pPr>
            <w:r>
              <w:rPr>
                <w:rFonts w:ascii="Times New Roman" w:hAnsi="Times New Roman" w:cs="Times New Roman"/>
                <w:sz w:val="18"/>
                <w:szCs w:val="18"/>
              </w:rPr>
              <w:t>(s</w:t>
            </w:r>
            <w:r w:rsidR="00B46363" w:rsidRPr="00956166">
              <w:rPr>
                <w:rFonts w:ascii="Times New Roman" w:hAnsi="Times New Roman" w:cs="Times New Roman"/>
                <w:sz w:val="18"/>
                <w:szCs w:val="18"/>
              </w:rPr>
              <w:t xml:space="preserve">przęt komputerowy i inne urządzenia TIK wykorzystywane jako inne </w:t>
            </w:r>
            <w:r w:rsidR="001570EF">
              <w:rPr>
                <w:rFonts w:ascii="Times New Roman" w:hAnsi="Times New Roman" w:cs="Times New Roman"/>
                <w:sz w:val="18"/>
                <w:szCs w:val="18"/>
              </w:rPr>
              <w:t xml:space="preserve">pomoce dydaktyczne, zakupione w </w:t>
            </w:r>
            <w:r w:rsidR="00B46363" w:rsidRPr="00956166">
              <w:rPr>
                <w:rFonts w:ascii="Times New Roman" w:hAnsi="Times New Roman" w:cs="Times New Roman"/>
                <w:sz w:val="18"/>
                <w:szCs w:val="18"/>
              </w:rPr>
              <w:t>roku złożenia wniosku o udział w Programie,</w:t>
            </w:r>
            <w:r w:rsidR="001570EF">
              <w:rPr>
                <w:rFonts w:ascii="Times New Roman" w:hAnsi="Times New Roman" w:cs="Times New Roman"/>
                <w:sz w:val="18"/>
                <w:szCs w:val="18"/>
              </w:rPr>
              <w:br/>
            </w:r>
            <w:r w:rsidR="00B46363" w:rsidRPr="00956166">
              <w:rPr>
                <w:rFonts w:ascii="Times New Roman" w:hAnsi="Times New Roman" w:cs="Times New Roman"/>
                <w:b/>
                <w:sz w:val="18"/>
                <w:szCs w:val="18"/>
              </w:rPr>
              <w:t xml:space="preserve"> ale nie później niż do dnia złożenia wniosku o udział w Programie)</w:t>
            </w:r>
          </w:p>
        </w:tc>
        <w:tc>
          <w:tcPr>
            <w:tcW w:w="878" w:type="pct"/>
            <w:tcBorders>
              <w:top w:val="single" w:sz="4" w:space="0" w:color="000000"/>
              <w:left w:val="single" w:sz="4" w:space="0" w:color="000000"/>
              <w:bottom w:val="single" w:sz="4" w:space="0" w:color="000000"/>
              <w:right w:val="single" w:sz="4" w:space="0" w:color="000000"/>
            </w:tcBorders>
            <w:vAlign w:val="center"/>
          </w:tcPr>
          <w:p w14:paraId="24D2611B" w14:textId="0207CDF4" w:rsidR="00B46363" w:rsidRPr="00956166" w:rsidRDefault="00281BBF" w:rsidP="00281BBF">
            <w:pPr>
              <w:spacing w:after="0"/>
              <w:jc w:val="center"/>
              <w:rPr>
                <w:b/>
                <w:sz w:val="20"/>
                <w:szCs w:val="20"/>
              </w:rPr>
            </w:pPr>
            <w:r>
              <w:rPr>
                <w:b/>
                <w:sz w:val="20"/>
                <w:szCs w:val="20"/>
              </w:rPr>
              <w:t>3 500,00 zł</w:t>
            </w:r>
          </w:p>
        </w:tc>
        <w:tc>
          <w:tcPr>
            <w:tcW w:w="384" w:type="pct"/>
            <w:tcBorders>
              <w:top w:val="single" w:sz="4" w:space="0" w:color="000000"/>
              <w:left w:val="single" w:sz="4" w:space="0" w:color="000000"/>
              <w:bottom w:val="single" w:sz="4" w:space="0" w:color="000000"/>
              <w:right w:val="single" w:sz="4" w:space="0" w:color="000000"/>
            </w:tcBorders>
            <w:vAlign w:val="center"/>
          </w:tcPr>
          <w:p w14:paraId="08386AEB" w14:textId="5556F02F" w:rsidR="00B46363" w:rsidRPr="00DE4D5A" w:rsidRDefault="00B46363" w:rsidP="00956166">
            <w:pPr>
              <w:spacing w:after="0"/>
              <w:jc w:val="both"/>
              <w:rPr>
                <w:rFonts w:ascii="Times New Roman" w:hAnsi="Times New Roman" w:cs="Times New Roman"/>
                <w:sz w:val="20"/>
                <w:szCs w:val="20"/>
              </w:rPr>
            </w:pPr>
            <w:r w:rsidRPr="00DE4D5A">
              <w:rPr>
                <w:rFonts w:ascii="Times New Roman" w:hAnsi="Times New Roman" w:cs="Times New Roman"/>
                <w:sz w:val="20"/>
                <w:szCs w:val="20"/>
              </w:rPr>
              <w:t>20%</w:t>
            </w:r>
          </w:p>
        </w:tc>
      </w:tr>
      <w:tr w:rsidR="00B46363" w:rsidRPr="00956166" w14:paraId="09837D5C" w14:textId="77777777" w:rsidTr="00281BBF">
        <w:trPr>
          <w:trHeight w:val="583"/>
        </w:trPr>
        <w:tc>
          <w:tcPr>
            <w:tcW w:w="3738"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D02D35" w14:textId="02334C6A" w:rsidR="00B46363" w:rsidRPr="00956166" w:rsidRDefault="00B46363" w:rsidP="00956166">
            <w:pPr>
              <w:spacing w:after="0"/>
              <w:jc w:val="right"/>
              <w:rPr>
                <w:rFonts w:ascii="Times New Roman" w:hAnsi="Times New Roman" w:cs="Times New Roman"/>
                <w:sz w:val="20"/>
                <w:szCs w:val="20"/>
              </w:rPr>
            </w:pPr>
            <w:r w:rsidRPr="00956166">
              <w:rPr>
                <w:rFonts w:ascii="Times New Roman" w:eastAsia="Calibri" w:hAnsi="Times New Roman" w:cs="Times New Roman"/>
                <w:b/>
              </w:rPr>
              <w:t xml:space="preserve">Koszt </w:t>
            </w:r>
            <w:r w:rsidRPr="00956166">
              <w:rPr>
                <w:rFonts w:ascii="Times New Roman" w:hAnsi="Times New Roman" w:cs="Times New Roman"/>
                <w:b/>
              </w:rPr>
              <w:t>całkowity</w:t>
            </w:r>
            <w:r>
              <w:rPr>
                <w:rFonts w:ascii="Times New Roman" w:hAnsi="Times New Roman" w:cs="Times New Roman"/>
                <w:b/>
              </w:rPr>
              <w:t xml:space="preserve"> w zł</w:t>
            </w:r>
            <w:r w:rsidRPr="00956166">
              <w:rPr>
                <w:rFonts w:ascii="Times New Roman" w:hAnsi="Times New Roman" w:cs="Times New Roman"/>
                <w:b/>
              </w:rPr>
              <w:t xml:space="preserve"> </w:t>
            </w:r>
          </w:p>
        </w:tc>
        <w:tc>
          <w:tcPr>
            <w:tcW w:w="878" w:type="pct"/>
            <w:tcBorders>
              <w:top w:val="single" w:sz="4" w:space="0" w:color="000000"/>
              <w:left w:val="single" w:sz="4" w:space="0" w:color="000000"/>
              <w:bottom w:val="single" w:sz="4" w:space="0" w:color="000000"/>
              <w:right w:val="single" w:sz="4" w:space="0" w:color="000000"/>
            </w:tcBorders>
            <w:vAlign w:val="center"/>
          </w:tcPr>
          <w:p w14:paraId="6875BD6A" w14:textId="6C282F5C" w:rsidR="00B46363" w:rsidRPr="00956166" w:rsidRDefault="00281BBF" w:rsidP="00281BBF">
            <w:pPr>
              <w:spacing w:after="0"/>
              <w:jc w:val="center"/>
              <w:rPr>
                <w:b/>
                <w:sz w:val="20"/>
                <w:szCs w:val="20"/>
              </w:rPr>
            </w:pPr>
            <w:r>
              <w:rPr>
                <w:b/>
                <w:sz w:val="20"/>
                <w:szCs w:val="20"/>
              </w:rPr>
              <w:t>17 500,00 zł</w:t>
            </w:r>
          </w:p>
        </w:tc>
        <w:tc>
          <w:tcPr>
            <w:tcW w:w="384" w:type="pct"/>
            <w:tcBorders>
              <w:top w:val="single" w:sz="4" w:space="0" w:color="000000"/>
              <w:left w:val="single" w:sz="4" w:space="0" w:color="000000"/>
              <w:bottom w:val="single" w:sz="4" w:space="0" w:color="000000"/>
              <w:right w:val="single" w:sz="4" w:space="0" w:color="000000"/>
            </w:tcBorders>
            <w:vAlign w:val="center"/>
          </w:tcPr>
          <w:p w14:paraId="2F6324B2" w14:textId="096477C9" w:rsidR="00B46363" w:rsidRPr="00DE4D5A" w:rsidRDefault="00B46363" w:rsidP="00956166">
            <w:pPr>
              <w:spacing w:after="0"/>
              <w:jc w:val="both"/>
              <w:rPr>
                <w:rFonts w:ascii="Times New Roman" w:hAnsi="Times New Roman" w:cs="Times New Roman"/>
                <w:sz w:val="20"/>
                <w:szCs w:val="20"/>
              </w:rPr>
            </w:pPr>
            <w:r w:rsidRPr="00DE4D5A">
              <w:rPr>
                <w:rFonts w:ascii="Times New Roman" w:hAnsi="Times New Roman" w:cs="Times New Roman"/>
                <w:sz w:val="20"/>
                <w:szCs w:val="20"/>
              </w:rPr>
              <w:t>100%</w:t>
            </w:r>
          </w:p>
        </w:tc>
      </w:tr>
    </w:tbl>
    <w:p w14:paraId="310CCE70" w14:textId="2E6F8D86" w:rsidR="00911876" w:rsidRDefault="00911876" w:rsidP="003B2E41">
      <w:pPr>
        <w:spacing w:line="240" w:lineRule="auto"/>
      </w:pPr>
    </w:p>
    <w:tbl>
      <w:tblPr>
        <w:tblW w:w="9057" w:type="dxa"/>
        <w:tblBorders>
          <w:top w:val="single" w:sz="12" w:space="0" w:color="000000"/>
          <w:left w:val="single" w:sz="12" w:space="0" w:color="000000"/>
          <w:bottom w:val="single" w:sz="4"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518"/>
        <w:gridCol w:w="2054"/>
        <w:gridCol w:w="356"/>
        <w:gridCol w:w="2126"/>
        <w:gridCol w:w="2003"/>
      </w:tblGrid>
      <w:tr w:rsidR="00911876" w:rsidRPr="00770C3D" w14:paraId="5BC2D470" w14:textId="77777777" w:rsidTr="007951F5">
        <w:trPr>
          <w:trHeight w:val="454"/>
        </w:trPr>
        <w:tc>
          <w:tcPr>
            <w:tcW w:w="9057" w:type="dxa"/>
            <w:gridSpan w:val="5"/>
            <w:tcBorders>
              <w:top w:val="single" w:sz="12" w:space="0" w:color="000000"/>
            </w:tcBorders>
            <w:shd w:val="clear" w:color="auto" w:fill="E0E0E0"/>
            <w:vAlign w:val="center"/>
          </w:tcPr>
          <w:p w14:paraId="63F57CD5" w14:textId="77777777" w:rsidR="00911876" w:rsidRPr="0098565A" w:rsidRDefault="00911876" w:rsidP="007951F5">
            <w:pPr>
              <w:spacing w:after="0"/>
              <w:jc w:val="center"/>
              <w:rPr>
                <w:rFonts w:ascii="Times New Roman" w:hAnsi="Times New Roman" w:cs="Times New Roman"/>
                <w:b/>
              </w:rPr>
            </w:pPr>
            <w:r w:rsidRPr="0098565A">
              <w:rPr>
                <w:rFonts w:ascii="Times New Roman" w:hAnsi="Times New Roman" w:cs="Times New Roman"/>
                <w:b/>
              </w:rPr>
              <w:t>INFORMACJE ORGANU PROWADZĄCEGO</w:t>
            </w:r>
          </w:p>
        </w:tc>
      </w:tr>
      <w:tr w:rsidR="00911876" w:rsidRPr="00770C3D" w14:paraId="58B4871E" w14:textId="77777777" w:rsidTr="00911876">
        <w:tc>
          <w:tcPr>
            <w:tcW w:w="2518" w:type="dxa"/>
            <w:tcBorders>
              <w:top w:val="single" w:sz="4" w:space="0" w:color="000000"/>
            </w:tcBorders>
            <w:shd w:val="clear" w:color="auto" w:fill="E0E0E0"/>
            <w:vAlign w:val="center"/>
          </w:tcPr>
          <w:p w14:paraId="5C5CBD74" w14:textId="401FAF0F" w:rsidR="00911876" w:rsidRPr="0098565A" w:rsidRDefault="00911876" w:rsidP="00585D21">
            <w:pPr>
              <w:jc w:val="center"/>
              <w:rPr>
                <w:rFonts w:ascii="Times New Roman" w:eastAsia="Calibri" w:hAnsi="Times New Roman" w:cs="Times New Roman"/>
              </w:rPr>
            </w:pPr>
            <w:r w:rsidRPr="0098565A">
              <w:rPr>
                <w:rFonts w:ascii="Times New Roman" w:hAnsi="Times New Roman" w:cs="Times New Roman"/>
              </w:rPr>
              <w:t>Całkowity koszt</w:t>
            </w:r>
            <w:r w:rsidR="00585D21">
              <w:rPr>
                <w:rFonts w:ascii="Times New Roman" w:hAnsi="Times New Roman" w:cs="Times New Roman"/>
              </w:rPr>
              <w:t xml:space="preserve"> </w:t>
            </w:r>
            <w:r w:rsidRPr="0098565A">
              <w:rPr>
                <w:rFonts w:ascii="Times New Roman" w:hAnsi="Times New Roman" w:cs="Times New Roman"/>
              </w:rPr>
              <w:t>w zł</w:t>
            </w:r>
          </w:p>
        </w:tc>
        <w:tc>
          <w:tcPr>
            <w:tcW w:w="2410" w:type="dxa"/>
            <w:gridSpan w:val="2"/>
            <w:tcBorders>
              <w:top w:val="single" w:sz="4" w:space="0" w:color="000000"/>
            </w:tcBorders>
            <w:shd w:val="clear" w:color="auto" w:fill="E0E0E0"/>
            <w:vAlign w:val="center"/>
          </w:tcPr>
          <w:p w14:paraId="6CDCF324" w14:textId="77777777" w:rsidR="00911876" w:rsidRPr="0098565A" w:rsidRDefault="00911876" w:rsidP="00911876">
            <w:pPr>
              <w:spacing w:after="0"/>
              <w:jc w:val="center"/>
              <w:rPr>
                <w:rFonts w:ascii="Times New Roman" w:hAnsi="Times New Roman" w:cs="Times New Roman"/>
              </w:rPr>
            </w:pPr>
            <w:r w:rsidRPr="0098565A">
              <w:rPr>
                <w:rFonts w:ascii="Times New Roman" w:hAnsi="Times New Roman" w:cs="Times New Roman"/>
              </w:rPr>
              <w:t xml:space="preserve">Wnioskowana kwota wsparcia finansowego </w:t>
            </w:r>
            <w:r w:rsidRPr="0098565A">
              <w:rPr>
                <w:rFonts w:ascii="Times New Roman" w:hAnsi="Times New Roman" w:cs="Times New Roman"/>
              </w:rPr>
              <w:br/>
              <w:t>z programu rządowego</w:t>
            </w:r>
          </w:p>
          <w:p w14:paraId="73688A69" w14:textId="77777777" w:rsidR="00911876" w:rsidRPr="0098565A" w:rsidRDefault="00911876" w:rsidP="00911876">
            <w:pPr>
              <w:spacing w:after="0"/>
              <w:jc w:val="center"/>
              <w:rPr>
                <w:rFonts w:ascii="Times New Roman" w:eastAsia="Calibri" w:hAnsi="Times New Roman" w:cs="Times New Roman"/>
              </w:rPr>
            </w:pPr>
            <w:r w:rsidRPr="0098565A">
              <w:rPr>
                <w:rFonts w:ascii="Times New Roman" w:hAnsi="Times New Roman" w:cs="Times New Roman"/>
              </w:rPr>
              <w:t>„Aktywna tablica”</w:t>
            </w:r>
          </w:p>
        </w:tc>
        <w:tc>
          <w:tcPr>
            <w:tcW w:w="2126" w:type="dxa"/>
            <w:tcBorders>
              <w:top w:val="single" w:sz="4" w:space="0" w:color="000000"/>
            </w:tcBorders>
            <w:shd w:val="clear" w:color="auto" w:fill="E0E0E0"/>
            <w:vAlign w:val="center"/>
          </w:tcPr>
          <w:p w14:paraId="4AF2313C" w14:textId="12BC399E" w:rsidR="00911876" w:rsidRPr="0098565A" w:rsidRDefault="00911876" w:rsidP="00911876">
            <w:pPr>
              <w:spacing w:after="0"/>
              <w:jc w:val="center"/>
              <w:rPr>
                <w:rFonts w:ascii="Times New Roman" w:eastAsia="Calibri" w:hAnsi="Times New Roman" w:cs="Times New Roman"/>
              </w:rPr>
            </w:pPr>
            <w:r w:rsidRPr="0098565A">
              <w:rPr>
                <w:rFonts w:ascii="Times New Roman" w:eastAsia="Calibri" w:hAnsi="Times New Roman" w:cs="Times New Roman"/>
              </w:rPr>
              <w:t>Rodzaj wkładu</w:t>
            </w:r>
            <w:r w:rsidRPr="0098565A">
              <w:rPr>
                <w:rFonts w:ascii="Times New Roman" w:hAnsi="Times New Roman" w:cs="Times New Roman"/>
              </w:rPr>
              <w:t>*</w:t>
            </w:r>
            <w:r w:rsidRPr="0098565A">
              <w:rPr>
                <w:rFonts w:ascii="Times New Roman" w:eastAsia="Calibri" w:hAnsi="Times New Roman" w:cs="Times New Roman"/>
              </w:rPr>
              <w:t xml:space="preserve"> własnego</w:t>
            </w:r>
            <w:r w:rsidRPr="0098565A">
              <w:rPr>
                <w:rStyle w:val="Odwoanieprzypisudolnego"/>
                <w:rFonts w:ascii="Times New Roman" w:eastAsia="Calibri" w:hAnsi="Times New Roman" w:cs="Times New Roman"/>
              </w:rPr>
              <w:footnoteReference w:id="4"/>
            </w:r>
          </w:p>
          <w:p w14:paraId="0C92D25D" w14:textId="7CA914F5" w:rsidR="00911876" w:rsidRPr="0098565A" w:rsidRDefault="00911876" w:rsidP="00911876">
            <w:pPr>
              <w:spacing w:after="0"/>
              <w:jc w:val="center"/>
              <w:rPr>
                <w:rFonts w:ascii="Times New Roman" w:eastAsia="Calibri" w:hAnsi="Times New Roman" w:cs="Times New Roman"/>
              </w:rPr>
            </w:pPr>
            <w:r w:rsidRPr="0098565A">
              <w:rPr>
                <w:rFonts w:ascii="Times New Roman" w:eastAsia="Calibri" w:hAnsi="Times New Roman" w:cs="Times New Roman"/>
              </w:rPr>
              <w:t>finansowy/rzeczowy</w:t>
            </w:r>
          </w:p>
        </w:tc>
        <w:tc>
          <w:tcPr>
            <w:tcW w:w="2003" w:type="dxa"/>
            <w:tcBorders>
              <w:top w:val="single" w:sz="4" w:space="0" w:color="000000"/>
            </w:tcBorders>
            <w:shd w:val="clear" w:color="auto" w:fill="E0E0E0"/>
            <w:vAlign w:val="center"/>
          </w:tcPr>
          <w:p w14:paraId="50F0BE41" w14:textId="77777777" w:rsidR="00911876" w:rsidRPr="0098565A" w:rsidRDefault="00911876" w:rsidP="00911876">
            <w:pPr>
              <w:spacing w:after="0"/>
              <w:jc w:val="center"/>
              <w:rPr>
                <w:rFonts w:ascii="Times New Roman" w:hAnsi="Times New Roman" w:cs="Times New Roman"/>
              </w:rPr>
            </w:pPr>
            <w:r w:rsidRPr="0098565A">
              <w:rPr>
                <w:rFonts w:ascii="Times New Roman" w:hAnsi="Times New Roman" w:cs="Times New Roman"/>
              </w:rPr>
              <w:t>Wysokość wkładu* własnego w zł</w:t>
            </w:r>
            <w:r w:rsidRPr="0098565A">
              <w:rPr>
                <w:rStyle w:val="Odwoanieprzypisudolnego"/>
                <w:rFonts w:ascii="Times New Roman" w:hAnsi="Times New Roman" w:cs="Times New Roman"/>
              </w:rPr>
              <w:footnoteReference w:id="5"/>
            </w:r>
          </w:p>
          <w:p w14:paraId="779CE2C5" w14:textId="753A18CC" w:rsidR="00911876" w:rsidRPr="0098565A" w:rsidRDefault="00911876" w:rsidP="00911876">
            <w:pPr>
              <w:spacing w:after="0"/>
              <w:jc w:val="center"/>
              <w:rPr>
                <w:rFonts w:ascii="Times New Roman" w:eastAsia="Calibri" w:hAnsi="Times New Roman" w:cs="Times New Roman"/>
              </w:rPr>
            </w:pPr>
          </w:p>
        </w:tc>
      </w:tr>
      <w:tr w:rsidR="00911876" w:rsidRPr="00770C3D" w14:paraId="40A43CE7" w14:textId="77777777" w:rsidTr="00911876">
        <w:trPr>
          <w:trHeight w:val="835"/>
        </w:trPr>
        <w:tc>
          <w:tcPr>
            <w:tcW w:w="2518" w:type="dxa"/>
            <w:tcBorders>
              <w:top w:val="single" w:sz="4" w:space="0" w:color="000000"/>
            </w:tcBorders>
            <w:shd w:val="clear" w:color="auto" w:fill="E0E0E0"/>
          </w:tcPr>
          <w:p w14:paraId="20B064F0" w14:textId="77777777" w:rsidR="00911876" w:rsidRPr="007C3176" w:rsidRDefault="00911876" w:rsidP="00025735">
            <w:pPr>
              <w:jc w:val="both"/>
              <w:rPr>
                <w:rFonts w:eastAsia="Calibri"/>
              </w:rPr>
            </w:pPr>
          </w:p>
        </w:tc>
        <w:tc>
          <w:tcPr>
            <w:tcW w:w="2410" w:type="dxa"/>
            <w:gridSpan w:val="2"/>
            <w:tcBorders>
              <w:top w:val="single" w:sz="4" w:space="0" w:color="000000"/>
            </w:tcBorders>
            <w:shd w:val="clear" w:color="auto" w:fill="E0E0E0"/>
          </w:tcPr>
          <w:p w14:paraId="2A1D1944" w14:textId="77777777" w:rsidR="00911876" w:rsidRPr="00770C3D" w:rsidRDefault="00911876" w:rsidP="00025735">
            <w:pPr>
              <w:jc w:val="right"/>
              <w:rPr>
                <w:rFonts w:eastAsia="Calibri"/>
              </w:rPr>
            </w:pPr>
          </w:p>
        </w:tc>
        <w:tc>
          <w:tcPr>
            <w:tcW w:w="2126" w:type="dxa"/>
            <w:tcBorders>
              <w:top w:val="single" w:sz="4" w:space="0" w:color="000000"/>
            </w:tcBorders>
            <w:shd w:val="clear" w:color="auto" w:fill="E0E0E0"/>
          </w:tcPr>
          <w:p w14:paraId="395F0385" w14:textId="77777777" w:rsidR="00911876" w:rsidRPr="00770C3D" w:rsidRDefault="00911876" w:rsidP="00025735">
            <w:pPr>
              <w:jc w:val="right"/>
              <w:rPr>
                <w:rFonts w:eastAsia="Calibri"/>
              </w:rPr>
            </w:pPr>
          </w:p>
        </w:tc>
        <w:tc>
          <w:tcPr>
            <w:tcW w:w="2003" w:type="dxa"/>
            <w:tcBorders>
              <w:top w:val="single" w:sz="4" w:space="0" w:color="000000"/>
            </w:tcBorders>
            <w:shd w:val="clear" w:color="auto" w:fill="E0E0E0"/>
          </w:tcPr>
          <w:p w14:paraId="0D16D98A" w14:textId="77777777" w:rsidR="00911876" w:rsidRPr="00770C3D" w:rsidRDefault="00911876" w:rsidP="00025735">
            <w:pPr>
              <w:jc w:val="right"/>
              <w:rPr>
                <w:rFonts w:eastAsia="Calibri"/>
              </w:rPr>
            </w:pPr>
          </w:p>
        </w:tc>
      </w:tr>
      <w:tr w:rsidR="00911876" w:rsidRPr="00AE4C9F" w14:paraId="4A826688" w14:textId="77777777" w:rsidTr="009118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Ex>
        <w:tc>
          <w:tcPr>
            <w:tcW w:w="9057" w:type="dxa"/>
            <w:gridSpan w:val="5"/>
            <w:tcBorders>
              <w:top w:val="single" w:sz="12" w:space="0" w:color="auto"/>
              <w:left w:val="single" w:sz="12" w:space="0" w:color="auto"/>
              <w:bottom w:val="single" w:sz="12" w:space="0" w:color="auto"/>
              <w:right w:val="single" w:sz="12" w:space="0" w:color="auto"/>
            </w:tcBorders>
            <w:shd w:val="clear" w:color="auto" w:fill="E6E6E6"/>
          </w:tcPr>
          <w:p w14:paraId="4C93582C" w14:textId="77777777" w:rsidR="00911876" w:rsidRPr="0098565A" w:rsidRDefault="00911876" w:rsidP="00025735">
            <w:pPr>
              <w:rPr>
                <w:rFonts w:ascii="Times New Roman" w:hAnsi="Times New Roman" w:cs="Times New Roman"/>
                <w:b/>
              </w:rPr>
            </w:pPr>
            <w:r w:rsidRPr="0098565A">
              <w:rPr>
                <w:rFonts w:ascii="Times New Roman" w:hAnsi="Times New Roman" w:cs="Times New Roman"/>
                <w:b/>
              </w:rPr>
              <w:t>Uwagi organu prowadzącego</w:t>
            </w:r>
          </w:p>
          <w:p w14:paraId="4BAA7DC1" w14:textId="77777777" w:rsidR="00911876" w:rsidRPr="00AE4C9F" w:rsidRDefault="00911876" w:rsidP="00025735">
            <w:pPr>
              <w:rPr>
                <w:b/>
              </w:rPr>
            </w:pPr>
          </w:p>
          <w:p w14:paraId="66A732EC" w14:textId="77777777" w:rsidR="00911876" w:rsidRPr="00AE4C9F" w:rsidRDefault="00911876" w:rsidP="00025735">
            <w:pPr>
              <w:rPr>
                <w:b/>
              </w:rPr>
            </w:pPr>
          </w:p>
          <w:p w14:paraId="4608611D" w14:textId="0AD4C277" w:rsidR="00911876" w:rsidRPr="00AE4C9F" w:rsidRDefault="00911876" w:rsidP="00025735">
            <w:pPr>
              <w:rPr>
                <w:b/>
              </w:rPr>
            </w:pPr>
          </w:p>
        </w:tc>
      </w:tr>
      <w:tr w:rsidR="00911876" w:rsidRPr="00AE4C9F" w14:paraId="78AF708C" w14:textId="77777777" w:rsidTr="009118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Ex>
        <w:tc>
          <w:tcPr>
            <w:tcW w:w="9057" w:type="dxa"/>
            <w:gridSpan w:val="5"/>
            <w:tcBorders>
              <w:top w:val="single" w:sz="12" w:space="0" w:color="auto"/>
              <w:left w:val="single" w:sz="12" w:space="0" w:color="auto"/>
              <w:bottom w:val="nil"/>
              <w:right w:val="single" w:sz="12" w:space="0" w:color="auto"/>
            </w:tcBorders>
            <w:shd w:val="clear" w:color="auto" w:fill="E6E6E6"/>
          </w:tcPr>
          <w:p w14:paraId="07A456D0" w14:textId="77777777" w:rsidR="00911876" w:rsidRPr="0098565A" w:rsidRDefault="00911876" w:rsidP="00025735">
            <w:pPr>
              <w:rPr>
                <w:rFonts w:ascii="Times New Roman" w:hAnsi="Times New Roman" w:cs="Times New Roman"/>
                <w:b/>
              </w:rPr>
            </w:pPr>
            <w:r w:rsidRPr="0098565A">
              <w:rPr>
                <w:rFonts w:ascii="Times New Roman" w:hAnsi="Times New Roman" w:cs="Times New Roman"/>
                <w:b/>
              </w:rPr>
              <w:t>Akceptacja wniosku przez organ prowadzący</w:t>
            </w:r>
          </w:p>
          <w:p w14:paraId="46A31027" w14:textId="77777777" w:rsidR="00911876" w:rsidRPr="0098565A" w:rsidRDefault="00911876" w:rsidP="00025735">
            <w:pPr>
              <w:ind w:left="-180"/>
              <w:rPr>
                <w:rFonts w:ascii="Times New Roman" w:hAnsi="Times New Roman" w:cs="Times New Roman"/>
              </w:rPr>
            </w:pPr>
            <w:r w:rsidRPr="0098565A">
              <w:rPr>
                <w:rFonts w:ascii="Times New Roman" w:hAnsi="Times New Roman" w:cs="Times New Roman"/>
                <w:b/>
              </w:rPr>
              <w:t xml:space="preserve"> </w:t>
            </w:r>
          </w:p>
        </w:tc>
      </w:tr>
      <w:tr w:rsidR="00911876" w:rsidRPr="00AE4C9F" w14:paraId="6754F2EF" w14:textId="77777777" w:rsidTr="009118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Ex>
        <w:trPr>
          <w:trHeight w:val="1691"/>
        </w:trPr>
        <w:tc>
          <w:tcPr>
            <w:tcW w:w="4572" w:type="dxa"/>
            <w:gridSpan w:val="2"/>
            <w:tcBorders>
              <w:top w:val="nil"/>
              <w:left w:val="single" w:sz="12" w:space="0" w:color="auto"/>
              <w:bottom w:val="single" w:sz="12" w:space="0" w:color="auto"/>
              <w:right w:val="nil"/>
            </w:tcBorders>
            <w:shd w:val="clear" w:color="auto" w:fill="E6E6E6"/>
          </w:tcPr>
          <w:p w14:paraId="5604B9FE" w14:textId="77777777" w:rsidR="00911876" w:rsidRPr="0098565A" w:rsidRDefault="00911876" w:rsidP="00025735">
            <w:pPr>
              <w:jc w:val="center"/>
              <w:rPr>
                <w:rFonts w:ascii="Times New Roman" w:hAnsi="Times New Roman" w:cs="Times New Roman"/>
                <w:b/>
              </w:rPr>
            </w:pPr>
          </w:p>
          <w:p w14:paraId="1C11851E" w14:textId="77777777" w:rsidR="00911876" w:rsidRPr="0098565A" w:rsidRDefault="00911876" w:rsidP="00025735">
            <w:pPr>
              <w:jc w:val="center"/>
              <w:rPr>
                <w:rFonts w:ascii="Times New Roman" w:hAnsi="Times New Roman" w:cs="Times New Roman"/>
                <w:b/>
              </w:rPr>
            </w:pPr>
            <w:r w:rsidRPr="0098565A">
              <w:rPr>
                <w:rFonts w:ascii="Times New Roman" w:hAnsi="Times New Roman" w:cs="Times New Roman"/>
                <w:b/>
              </w:rPr>
              <w:t>………………………………..</w:t>
            </w:r>
          </w:p>
          <w:p w14:paraId="672C9DBF" w14:textId="77777777" w:rsidR="00911876" w:rsidRPr="0098565A" w:rsidRDefault="00911876" w:rsidP="00025735">
            <w:pPr>
              <w:jc w:val="center"/>
              <w:rPr>
                <w:rFonts w:ascii="Times New Roman" w:hAnsi="Times New Roman" w:cs="Times New Roman"/>
              </w:rPr>
            </w:pPr>
            <w:r w:rsidRPr="0098565A">
              <w:rPr>
                <w:rFonts w:ascii="Times New Roman" w:hAnsi="Times New Roman" w:cs="Times New Roman"/>
              </w:rPr>
              <w:t>Miejsce i data</w:t>
            </w:r>
          </w:p>
        </w:tc>
        <w:tc>
          <w:tcPr>
            <w:tcW w:w="4485" w:type="dxa"/>
            <w:gridSpan w:val="3"/>
            <w:tcBorders>
              <w:top w:val="nil"/>
              <w:left w:val="nil"/>
              <w:bottom w:val="single" w:sz="12" w:space="0" w:color="auto"/>
              <w:right w:val="single" w:sz="12" w:space="0" w:color="auto"/>
            </w:tcBorders>
            <w:shd w:val="clear" w:color="auto" w:fill="E6E6E6"/>
          </w:tcPr>
          <w:p w14:paraId="71BD13D9" w14:textId="77777777" w:rsidR="00911876" w:rsidRPr="0098565A" w:rsidRDefault="00911876" w:rsidP="00025735">
            <w:pPr>
              <w:jc w:val="center"/>
              <w:rPr>
                <w:rFonts w:ascii="Times New Roman" w:hAnsi="Times New Roman" w:cs="Times New Roman"/>
                <w:b/>
              </w:rPr>
            </w:pPr>
          </w:p>
          <w:p w14:paraId="7DAF51F5" w14:textId="77777777" w:rsidR="00911876" w:rsidRPr="0098565A" w:rsidRDefault="00911876" w:rsidP="00025735">
            <w:pPr>
              <w:jc w:val="center"/>
              <w:rPr>
                <w:rFonts w:ascii="Times New Roman" w:hAnsi="Times New Roman" w:cs="Times New Roman"/>
                <w:b/>
              </w:rPr>
            </w:pPr>
            <w:r w:rsidRPr="0098565A">
              <w:rPr>
                <w:rFonts w:ascii="Times New Roman" w:hAnsi="Times New Roman" w:cs="Times New Roman"/>
                <w:b/>
              </w:rPr>
              <w:t>………………………………..</w:t>
            </w:r>
          </w:p>
          <w:p w14:paraId="49E81405" w14:textId="77777777" w:rsidR="00911876" w:rsidRPr="0098565A" w:rsidRDefault="00911876" w:rsidP="00025735">
            <w:pPr>
              <w:jc w:val="center"/>
              <w:rPr>
                <w:rFonts w:ascii="Times New Roman" w:hAnsi="Times New Roman" w:cs="Times New Roman"/>
              </w:rPr>
            </w:pPr>
            <w:r w:rsidRPr="0098565A">
              <w:rPr>
                <w:rFonts w:ascii="Times New Roman" w:hAnsi="Times New Roman" w:cs="Times New Roman"/>
              </w:rPr>
              <w:t>Podpis i pieczęć imienna</w:t>
            </w:r>
          </w:p>
        </w:tc>
      </w:tr>
    </w:tbl>
    <w:p w14:paraId="0103E806" w14:textId="73E9B988" w:rsidR="00911876" w:rsidRDefault="00911876" w:rsidP="00911876">
      <w:pPr>
        <w:spacing w:line="240" w:lineRule="auto"/>
      </w:pPr>
    </w:p>
    <w:sectPr w:rsidR="00911876" w:rsidSect="008A52C4">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F8C77" w14:textId="77777777" w:rsidR="002D2937" w:rsidRDefault="002D2937" w:rsidP="003B2E41">
      <w:pPr>
        <w:spacing w:after="0" w:line="240" w:lineRule="auto"/>
      </w:pPr>
      <w:r>
        <w:separator/>
      </w:r>
    </w:p>
  </w:endnote>
  <w:endnote w:type="continuationSeparator" w:id="0">
    <w:p w14:paraId="7CF79FA9" w14:textId="77777777" w:rsidR="002D2937" w:rsidRDefault="002D2937" w:rsidP="003B2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B1925" w14:textId="77777777" w:rsidR="002D2937" w:rsidRDefault="002D2937" w:rsidP="003B2E41">
      <w:pPr>
        <w:spacing w:after="0" w:line="240" w:lineRule="auto"/>
      </w:pPr>
      <w:r>
        <w:separator/>
      </w:r>
    </w:p>
  </w:footnote>
  <w:footnote w:type="continuationSeparator" w:id="0">
    <w:p w14:paraId="5079FC6D" w14:textId="77777777" w:rsidR="002D2937" w:rsidRDefault="002D2937" w:rsidP="003B2E41">
      <w:pPr>
        <w:spacing w:after="0" w:line="240" w:lineRule="auto"/>
      </w:pPr>
      <w:r>
        <w:continuationSeparator/>
      </w:r>
    </w:p>
  </w:footnote>
  <w:footnote w:id="1">
    <w:p w14:paraId="472DCAAA" w14:textId="77777777" w:rsidR="003B2E41" w:rsidRPr="003B770B" w:rsidRDefault="003B2E41" w:rsidP="00CF56B4">
      <w:pPr>
        <w:pStyle w:val="NormalnyWeb"/>
        <w:spacing w:before="0" w:beforeAutospacing="0" w:after="0" w:afterAutospacing="0"/>
        <w:jc w:val="both"/>
        <w:rPr>
          <w:sz w:val="18"/>
          <w:szCs w:val="18"/>
        </w:rPr>
      </w:pPr>
      <w:r w:rsidRPr="003B770B">
        <w:rPr>
          <w:rStyle w:val="Odwoanieprzypisudolnego"/>
          <w:sz w:val="18"/>
          <w:szCs w:val="18"/>
        </w:rPr>
        <w:footnoteRef/>
      </w:r>
      <w:r>
        <w:rPr>
          <w:sz w:val="18"/>
          <w:szCs w:val="18"/>
        </w:rPr>
        <w:t xml:space="preserve"> </w:t>
      </w:r>
      <w:r w:rsidRPr="003B770B">
        <w:rPr>
          <w:sz w:val="18"/>
          <w:szCs w:val="18"/>
        </w:rPr>
        <w:t xml:space="preserve">Uchwała i rozporządzenie są dostępne na stronie internetowej Ministerstwa Edukacji Narodowej: </w:t>
      </w:r>
      <w:r w:rsidRPr="00FF558E">
        <w:rPr>
          <w:sz w:val="16"/>
          <w:szCs w:val="16"/>
        </w:rPr>
        <w:t>https://men.gov.pl/pl/finansowanie-edukacji/aktywna-tablica</w:t>
      </w:r>
    </w:p>
  </w:footnote>
  <w:footnote w:id="2">
    <w:p w14:paraId="42C4C555" w14:textId="77777777" w:rsidR="003B2E41" w:rsidRPr="003B770B" w:rsidRDefault="003B2E41" w:rsidP="00CF56B4">
      <w:pPr>
        <w:pStyle w:val="Tekstprzypisudolnego"/>
        <w:jc w:val="both"/>
        <w:rPr>
          <w:rFonts w:ascii="Times New Roman" w:hAnsi="Times New Roman"/>
          <w:sz w:val="18"/>
          <w:szCs w:val="18"/>
        </w:rPr>
      </w:pPr>
      <w:r w:rsidRPr="003B770B">
        <w:rPr>
          <w:rStyle w:val="Odwoanieprzypisudolnego"/>
          <w:rFonts w:ascii="Times New Roman" w:hAnsi="Times New Roman"/>
          <w:sz w:val="18"/>
          <w:szCs w:val="18"/>
        </w:rPr>
        <w:footnoteRef/>
      </w:r>
      <w:r w:rsidRPr="003B770B">
        <w:rPr>
          <w:rFonts w:ascii="Times New Roman" w:hAnsi="Times New Roman"/>
          <w:sz w:val="18"/>
          <w:szCs w:val="18"/>
        </w:rPr>
        <w:t xml:space="preserve"> Wniosek jest przekazywany do organu prowadzącego szkołę, a nastę</w:t>
      </w:r>
      <w:r>
        <w:rPr>
          <w:rFonts w:ascii="Times New Roman" w:hAnsi="Times New Roman"/>
          <w:sz w:val="18"/>
          <w:szCs w:val="18"/>
        </w:rPr>
        <w:t xml:space="preserve">pnie za jego pośrednictwem – do </w:t>
      </w:r>
      <w:r w:rsidRPr="003B770B">
        <w:rPr>
          <w:rFonts w:ascii="Times New Roman" w:hAnsi="Times New Roman"/>
          <w:sz w:val="18"/>
          <w:szCs w:val="18"/>
        </w:rPr>
        <w:t>właściwego organu.</w:t>
      </w:r>
    </w:p>
    <w:p w14:paraId="11D32519" w14:textId="77777777" w:rsidR="008A52C4" w:rsidRPr="003B770B" w:rsidRDefault="003B2E41" w:rsidP="00CF56B4">
      <w:pPr>
        <w:pStyle w:val="Tekstprzypisudolnego"/>
        <w:jc w:val="both"/>
        <w:rPr>
          <w:rFonts w:ascii="Times New Roman" w:hAnsi="Times New Roman"/>
          <w:b/>
          <w:sz w:val="18"/>
          <w:szCs w:val="18"/>
        </w:rPr>
      </w:pPr>
      <w:r w:rsidRPr="003B770B">
        <w:rPr>
          <w:rFonts w:ascii="Times New Roman" w:hAnsi="Times New Roman"/>
          <w:b/>
          <w:sz w:val="18"/>
          <w:szCs w:val="18"/>
        </w:rPr>
        <w:t>* niewłaściwe skreślić</w:t>
      </w:r>
    </w:p>
  </w:footnote>
  <w:footnote w:id="3">
    <w:p w14:paraId="6C42F40A" w14:textId="7AD0BE44" w:rsidR="008A52C4" w:rsidRDefault="008A52C4" w:rsidP="00030B0A">
      <w:pPr>
        <w:spacing w:after="0"/>
        <w:ind w:right="360"/>
        <w:jc w:val="both"/>
        <w:rPr>
          <w:rFonts w:ascii="Times New Roman" w:hAnsi="Times New Roman" w:cs="Times New Roman"/>
          <w:sz w:val="20"/>
          <w:szCs w:val="20"/>
        </w:rPr>
      </w:pPr>
      <w:r w:rsidRPr="00050CDE">
        <w:rPr>
          <w:rStyle w:val="Odwoanieprzypisudolnego"/>
          <w:sz w:val="20"/>
          <w:szCs w:val="20"/>
        </w:rPr>
        <w:footnoteRef/>
      </w:r>
      <w:r>
        <w:rPr>
          <w:sz w:val="20"/>
          <w:szCs w:val="20"/>
        </w:rPr>
        <w:t xml:space="preserve"> </w:t>
      </w:r>
      <w:r w:rsidRPr="00493AEE">
        <w:rPr>
          <w:rFonts w:ascii="Times New Roman" w:hAnsi="Times New Roman" w:cs="Times New Roman"/>
          <w:sz w:val="20"/>
          <w:szCs w:val="20"/>
        </w:rPr>
        <w:t>Proszę wypełnić, jeżeli adres do korespondencji jest inny niż podany w pkt 2.</w:t>
      </w:r>
    </w:p>
    <w:p w14:paraId="2F7FB8AF" w14:textId="77777777" w:rsidR="003E79CA" w:rsidRPr="003B770B" w:rsidRDefault="003E79CA" w:rsidP="003E79CA">
      <w:pPr>
        <w:pStyle w:val="Tekstprzypisudolnego"/>
        <w:jc w:val="both"/>
        <w:rPr>
          <w:rFonts w:ascii="Times New Roman" w:hAnsi="Times New Roman"/>
          <w:b/>
          <w:sz w:val="18"/>
          <w:szCs w:val="18"/>
        </w:rPr>
      </w:pPr>
      <w:r w:rsidRPr="003B770B">
        <w:rPr>
          <w:rFonts w:ascii="Times New Roman" w:hAnsi="Times New Roman"/>
          <w:b/>
          <w:sz w:val="18"/>
          <w:szCs w:val="18"/>
        </w:rPr>
        <w:t>* niewłaściwe skreślić</w:t>
      </w:r>
    </w:p>
    <w:p w14:paraId="76569EDA" w14:textId="45E80436" w:rsidR="00BE4E98" w:rsidRPr="00493AEE" w:rsidRDefault="00BE4E98" w:rsidP="00030B0A">
      <w:pPr>
        <w:spacing w:after="0"/>
        <w:ind w:right="360"/>
        <w:jc w:val="both"/>
        <w:rPr>
          <w:rFonts w:ascii="Times New Roman" w:eastAsia="Calibri" w:hAnsi="Times New Roman" w:cs="Times New Roman"/>
          <w:sz w:val="20"/>
          <w:szCs w:val="20"/>
        </w:rPr>
      </w:pPr>
      <w:r w:rsidRPr="00493AEE">
        <w:rPr>
          <w:rFonts w:ascii="Times New Roman" w:hAnsi="Times New Roman"/>
          <w:sz w:val="20"/>
          <w:szCs w:val="20"/>
        </w:rPr>
        <w:t xml:space="preserve">** w przypadku wniosków o udział w Programie składanych w 2019 r,. warunek dostępu na poziomie co najmniej 30 </w:t>
      </w:r>
      <w:proofErr w:type="spellStart"/>
      <w:r w:rsidRPr="00493AEE">
        <w:rPr>
          <w:rFonts w:ascii="Times New Roman" w:hAnsi="Times New Roman"/>
          <w:sz w:val="20"/>
          <w:szCs w:val="20"/>
        </w:rPr>
        <w:t>Mb</w:t>
      </w:r>
      <w:proofErr w:type="spellEnd"/>
      <w:r w:rsidRPr="00493AEE">
        <w:rPr>
          <w:rFonts w:ascii="Times New Roman" w:hAnsi="Times New Roman"/>
          <w:sz w:val="20"/>
          <w:szCs w:val="20"/>
        </w:rPr>
        <w:t>/s uważa się za spełniony także w przypadku złożenia deklaracji uzyskania do końca 2019 r. takiego dostępu</w:t>
      </w:r>
    </w:p>
  </w:footnote>
  <w:footnote w:id="4">
    <w:p w14:paraId="5B938CEB" w14:textId="53C2D8F7" w:rsidR="00911876" w:rsidRPr="0098565A" w:rsidRDefault="00911876" w:rsidP="004C13A5">
      <w:pPr>
        <w:pStyle w:val="Tekstprzypisudolnego"/>
        <w:jc w:val="both"/>
        <w:rPr>
          <w:rFonts w:ascii="Times New Roman" w:hAnsi="Times New Roman" w:cs="Times New Roman"/>
          <w:bCs/>
        </w:rPr>
      </w:pPr>
      <w:r w:rsidRPr="00E329EF">
        <w:rPr>
          <w:rStyle w:val="Odwoanieprzypisudolnego"/>
          <w:rFonts w:ascii="Times New Roman" w:hAnsi="Times New Roman" w:cs="Times New Roman"/>
        </w:rPr>
        <w:footnoteRef/>
      </w:r>
      <w:r w:rsidRPr="00E329EF">
        <w:rPr>
          <w:rFonts w:ascii="Times New Roman" w:hAnsi="Times New Roman" w:cs="Times New Roman"/>
        </w:rPr>
        <w:t xml:space="preserve"> </w:t>
      </w:r>
      <w:r w:rsidRPr="0098565A">
        <w:rPr>
          <w:rFonts w:ascii="Times New Roman" w:hAnsi="Times New Roman" w:cs="Times New Roman"/>
          <w:bCs/>
          <w:lang w:bidi="pl-PL"/>
        </w:rPr>
        <w:t>Do wkładu własnego, o którym mowa w § 3 ust. 3,</w:t>
      </w:r>
      <w:r w:rsidRPr="0098565A">
        <w:rPr>
          <w:rFonts w:ascii="Times New Roman" w:eastAsia="Times New Roman" w:hAnsi="Times New Roman" w:cs="Times New Roman"/>
          <w:i/>
          <w:lang w:eastAsia="pl-PL"/>
        </w:rPr>
        <w:t xml:space="preserve"> </w:t>
      </w:r>
      <w:r w:rsidRPr="0098565A">
        <w:rPr>
          <w:rFonts w:ascii="Times New Roman" w:hAnsi="Times New Roman" w:cs="Times New Roman"/>
          <w:bCs/>
          <w:i/>
          <w:lang w:bidi="pl-PL"/>
        </w:rPr>
        <w:t>rozporządzenia</w:t>
      </w:r>
      <w:r w:rsidRPr="0098565A">
        <w:rPr>
          <w:rFonts w:ascii="Times New Roman" w:hAnsi="Times New Roman" w:cs="Times New Roman"/>
          <w:b/>
          <w:bCs/>
          <w:i/>
          <w:lang w:bidi="pl-PL"/>
        </w:rPr>
        <w:t xml:space="preserve"> </w:t>
      </w:r>
      <w:r w:rsidRPr="0098565A">
        <w:rPr>
          <w:rFonts w:ascii="Times New Roman" w:hAnsi="Times New Roman" w:cs="Times New Roman"/>
          <w:bCs/>
          <w:lang w:bidi="pl-PL"/>
        </w:rPr>
        <w:t>zalicza się</w:t>
      </w:r>
      <w:r w:rsidRPr="0098565A">
        <w:rPr>
          <w:rFonts w:ascii="Times New Roman" w:hAnsi="Times New Roman" w:cs="Times New Roman"/>
          <w:bCs/>
        </w:rPr>
        <w:t>:</w:t>
      </w:r>
    </w:p>
    <w:p w14:paraId="46920AA8" w14:textId="77777777" w:rsidR="00911876" w:rsidRPr="0098565A" w:rsidRDefault="00911876" w:rsidP="004C13A5">
      <w:pPr>
        <w:pStyle w:val="Tekstprzypisudolnego"/>
        <w:jc w:val="both"/>
        <w:rPr>
          <w:rFonts w:ascii="Times New Roman" w:hAnsi="Times New Roman" w:cs="Times New Roman"/>
          <w:bCs/>
        </w:rPr>
      </w:pPr>
      <w:r w:rsidRPr="0098565A">
        <w:rPr>
          <w:rFonts w:ascii="Times New Roman" w:hAnsi="Times New Roman" w:cs="Times New Roman"/>
          <w:bCs/>
        </w:rPr>
        <w:t xml:space="preserve">1) wkład finansowy przeznaczony przez organ prowadzący szkołę, o którym mowa w ust. 1 pkt 1-3, na zakup pomocy dydaktycznych objętych wnioskiem o udział w Programie, wydatkowany w roku złożenia wniosku o udział w Programie; </w:t>
      </w:r>
    </w:p>
    <w:p w14:paraId="6BAFAF76" w14:textId="6AC31D99" w:rsidR="00911876" w:rsidRPr="0098565A" w:rsidRDefault="00911876" w:rsidP="004C13A5">
      <w:pPr>
        <w:pStyle w:val="Tekstprzypisudolnego"/>
        <w:jc w:val="both"/>
        <w:rPr>
          <w:rFonts w:ascii="Times New Roman" w:hAnsi="Times New Roman" w:cs="Times New Roman"/>
          <w:bCs/>
        </w:rPr>
      </w:pPr>
      <w:r w:rsidRPr="0098565A">
        <w:rPr>
          <w:rFonts w:ascii="Times New Roman" w:hAnsi="Times New Roman" w:cs="Times New Roman"/>
          <w:bCs/>
        </w:rPr>
        <w:t>2) sp</w:t>
      </w:r>
      <w:r w:rsidR="00F36939">
        <w:rPr>
          <w:rFonts w:ascii="Times New Roman" w:hAnsi="Times New Roman" w:cs="Times New Roman"/>
          <w:bCs/>
        </w:rPr>
        <w:t xml:space="preserve">rzęt komputerowy i </w:t>
      </w:r>
      <w:r w:rsidRPr="0098565A">
        <w:rPr>
          <w:rFonts w:ascii="Times New Roman" w:hAnsi="Times New Roman" w:cs="Times New Roman"/>
          <w:bCs/>
        </w:rPr>
        <w:t xml:space="preserve">inne urządzenia TIK wykorzystywane jako inne pomoce dydaktyczne, zakupione </w:t>
      </w:r>
      <w:r w:rsidR="00CF56B4">
        <w:rPr>
          <w:rFonts w:ascii="Times New Roman" w:hAnsi="Times New Roman" w:cs="Times New Roman"/>
          <w:bCs/>
        </w:rPr>
        <w:br/>
      </w:r>
      <w:r w:rsidRPr="0098565A">
        <w:rPr>
          <w:rFonts w:ascii="Times New Roman" w:hAnsi="Times New Roman" w:cs="Times New Roman"/>
          <w:bCs/>
        </w:rPr>
        <w:t xml:space="preserve">w roku złożenia wniosku o udział w Programie, ale nie później niż do dnia złożenia wniosku o udział </w:t>
      </w:r>
      <w:r w:rsidR="00CF56B4">
        <w:rPr>
          <w:rFonts w:ascii="Times New Roman" w:hAnsi="Times New Roman" w:cs="Times New Roman"/>
          <w:bCs/>
        </w:rPr>
        <w:br/>
      </w:r>
      <w:r w:rsidRPr="0098565A">
        <w:rPr>
          <w:rFonts w:ascii="Times New Roman" w:hAnsi="Times New Roman" w:cs="Times New Roman"/>
          <w:bCs/>
        </w:rPr>
        <w:t xml:space="preserve">w Programie. </w:t>
      </w:r>
    </w:p>
    <w:p w14:paraId="4DEB394D" w14:textId="77777777" w:rsidR="00911876" w:rsidRPr="0098565A" w:rsidRDefault="00911876" w:rsidP="004C13A5">
      <w:pPr>
        <w:pStyle w:val="Tekstprzypisudolnego"/>
        <w:jc w:val="both"/>
        <w:rPr>
          <w:rFonts w:ascii="Times New Roman" w:hAnsi="Times New Roman" w:cs="Times New Roman"/>
          <w:bCs/>
        </w:rPr>
      </w:pPr>
    </w:p>
  </w:footnote>
  <w:footnote w:id="5">
    <w:p w14:paraId="54022D7E" w14:textId="2C92DD97" w:rsidR="00911876" w:rsidRDefault="00911876" w:rsidP="004C13A5">
      <w:pPr>
        <w:pStyle w:val="Tekstprzypisudolnego"/>
        <w:jc w:val="both"/>
        <w:rPr>
          <w:rFonts w:ascii="Times New Roman" w:hAnsi="Times New Roman" w:cs="Times New Roman"/>
          <w:bCs/>
          <w:lang w:bidi="pl-PL"/>
        </w:rPr>
      </w:pPr>
      <w:r w:rsidRPr="0098565A">
        <w:rPr>
          <w:rStyle w:val="Odwoanieprzypisudolnego"/>
          <w:rFonts w:ascii="Times New Roman" w:hAnsi="Times New Roman" w:cs="Times New Roman"/>
        </w:rPr>
        <w:footnoteRef/>
      </w:r>
      <w:r w:rsidRPr="0098565A">
        <w:rPr>
          <w:rFonts w:ascii="Times New Roman" w:hAnsi="Times New Roman" w:cs="Times New Roman"/>
        </w:rPr>
        <w:t xml:space="preserve"> Zgodnie </w:t>
      </w:r>
      <w:r w:rsidRPr="0098565A">
        <w:rPr>
          <w:rFonts w:ascii="Times New Roman" w:hAnsi="Times New Roman" w:cs="Times New Roman"/>
          <w:i/>
        </w:rPr>
        <w:t xml:space="preserve">z </w:t>
      </w:r>
      <w:r w:rsidRPr="0098565A">
        <w:rPr>
          <w:rFonts w:ascii="Times New Roman" w:hAnsi="Times New Roman" w:cs="Times New Roman"/>
        </w:rPr>
        <w:t>§ 3 ust. 3</w:t>
      </w:r>
      <w:r w:rsidRPr="0098565A">
        <w:rPr>
          <w:rFonts w:ascii="Times New Roman" w:hAnsi="Times New Roman" w:cs="Times New Roman"/>
          <w:b/>
          <w:i/>
        </w:rPr>
        <w:t xml:space="preserve"> </w:t>
      </w:r>
      <w:r w:rsidRPr="0098565A">
        <w:rPr>
          <w:rFonts w:ascii="Times New Roman" w:hAnsi="Times New Roman" w:cs="Times New Roman"/>
          <w:i/>
        </w:rPr>
        <w:t>rozporządzenia</w:t>
      </w:r>
      <w:r w:rsidR="00906ABB" w:rsidRPr="00906ABB">
        <w:rPr>
          <w:rFonts w:ascii="Times New Roman" w:hAnsi="Times New Roman" w:cs="Times New Roman"/>
        </w:rPr>
        <w:t>,</w:t>
      </w:r>
      <w:r w:rsidR="00906ABB">
        <w:rPr>
          <w:rFonts w:ascii="Times New Roman" w:hAnsi="Times New Roman" w:cs="Times New Roman"/>
        </w:rPr>
        <w:t xml:space="preserve"> </w:t>
      </w:r>
      <w:r w:rsidRPr="0098565A">
        <w:rPr>
          <w:rFonts w:ascii="Times New Roman" w:hAnsi="Times New Roman" w:cs="Times New Roman"/>
          <w:bCs/>
          <w:lang w:bidi="pl-PL"/>
        </w:rPr>
        <w:t>wsparcia finansowego udziela się pod warunkiem zapewnienia przez organ prowadzący szkołę</w:t>
      </w:r>
      <w:r w:rsidRPr="0098565A">
        <w:rPr>
          <w:rFonts w:ascii="Times New Roman" w:hAnsi="Times New Roman" w:cs="Times New Roman"/>
          <w:bCs/>
        </w:rPr>
        <w:t>, o którym mowa w ust. </w:t>
      </w:r>
      <w:r w:rsidRPr="0098565A">
        <w:rPr>
          <w:rFonts w:ascii="Times New Roman" w:hAnsi="Times New Roman" w:cs="Times New Roman"/>
          <w:bCs/>
          <w:lang w:bidi="pl-PL"/>
        </w:rPr>
        <w:t>1 pkt </w:t>
      </w:r>
      <w:r w:rsidRPr="0098565A">
        <w:rPr>
          <w:rFonts w:ascii="Times New Roman" w:hAnsi="Times New Roman" w:cs="Times New Roman"/>
          <w:bCs/>
        </w:rPr>
        <w:t>1-3,</w:t>
      </w:r>
      <w:r w:rsidRPr="0098565A">
        <w:rPr>
          <w:rFonts w:ascii="Times New Roman" w:hAnsi="Times New Roman" w:cs="Times New Roman"/>
          <w:bCs/>
          <w:lang w:bidi="pl-PL"/>
        </w:rPr>
        <w:t xml:space="preserve"> </w:t>
      </w:r>
      <w:r w:rsidRPr="0098565A">
        <w:rPr>
          <w:rFonts w:ascii="Times New Roman" w:hAnsi="Times New Roman" w:cs="Times New Roman"/>
          <w:bCs/>
        </w:rPr>
        <w:t>w</w:t>
      </w:r>
      <w:r w:rsidRPr="0098565A">
        <w:rPr>
          <w:rFonts w:ascii="Times New Roman" w:hAnsi="Times New Roman" w:cs="Times New Roman"/>
          <w:bCs/>
          <w:lang w:bidi="pl-PL"/>
        </w:rPr>
        <w:t> </w:t>
      </w:r>
      <w:r w:rsidRPr="0098565A">
        <w:rPr>
          <w:rFonts w:ascii="Times New Roman" w:hAnsi="Times New Roman" w:cs="Times New Roman"/>
          <w:bCs/>
        </w:rPr>
        <w:t xml:space="preserve">odniesieniu do każdej szkoły wnioskującej o udział w Programie, </w:t>
      </w:r>
      <w:r w:rsidRPr="0098565A">
        <w:rPr>
          <w:rFonts w:ascii="Times New Roman" w:hAnsi="Times New Roman" w:cs="Times New Roman"/>
          <w:bCs/>
          <w:lang w:bidi="pl-PL"/>
        </w:rPr>
        <w:t>wkładu własnego w wysokości co najmniej 20% kwoty kosztów realizacji zadania objętego dofinansowaniem z budżetu państwa.</w:t>
      </w:r>
    </w:p>
    <w:p w14:paraId="194BAE31" w14:textId="77777777" w:rsidR="004C13A5" w:rsidRPr="0098565A" w:rsidRDefault="004C13A5" w:rsidP="004C13A5">
      <w:pPr>
        <w:pStyle w:val="Tekstprzypisudolnego"/>
        <w:jc w:val="both"/>
        <w:rPr>
          <w:rFonts w:ascii="Times New Roman" w:hAnsi="Times New Roman" w:cs="Times New Roman"/>
          <w:bCs/>
        </w:rPr>
      </w:pPr>
    </w:p>
    <w:p w14:paraId="7298118A" w14:textId="506F6E9F" w:rsidR="00911876" w:rsidRPr="0098565A" w:rsidRDefault="00911876" w:rsidP="00B253D9">
      <w:pPr>
        <w:spacing w:after="0" w:line="240" w:lineRule="auto"/>
        <w:jc w:val="both"/>
        <w:rPr>
          <w:rFonts w:ascii="Times New Roman" w:hAnsi="Times New Roman" w:cs="Times New Roman"/>
        </w:rPr>
      </w:pPr>
      <w:r w:rsidRPr="0098565A">
        <w:rPr>
          <w:rFonts w:ascii="Times New Roman" w:hAnsi="Times New Roman" w:cs="Times New Roman"/>
          <w:b/>
          <w:sz w:val="20"/>
          <w:szCs w:val="20"/>
        </w:rPr>
        <w:t>*</w:t>
      </w:r>
      <w:r w:rsidRPr="0098565A">
        <w:rPr>
          <w:rFonts w:ascii="Times New Roman" w:hAnsi="Times New Roman" w:cs="Times New Roman"/>
          <w:sz w:val="20"/>
          <w:szCs w:val="20"/>
        </w:rPr>
        <w:t xml:space="preserve"> </w:t>
      </w:r>
      <w:r w:rsidRPr="0098565A">
        <w:rPr>
          <w:rFonts w:ascii="Times New Roman" w:eastAsia="Calibri" w:hAnsi="Times New Roman" w:cs="Times New Roman"/>
          <w:bCs/>
          <w:sz w:val="20"/>
          <w:szCs w:val="20"/>
          <w:lang w:bidi="pl-PL"/>
        </w:rPr>
        <w:t>nie dotyczy szkół prowadzonych prze</w:t>
      </w:r>
      <w:r w:rsidR="00C55451">
        <w:rPr>
          <w:rFonts w:ascii="Times New Roman" w:eastAsia="Calibri" w:hAnsi="Times New Roman" w:cs="Times New Roman"/>
          <w:bCs/>
          <w:sz w:val="20"/>
          <w:szCs w:val="20"/>
          <w:lang w:bidi="pl-PL"/>
        </w:rPr>
        <w:t xml:space="preserve">z ministra właściwego do spraw </w:t>
      </w:r>
      <w:r w:rsidRPr="0098565A">
        <w:rPr>
          <w:rFonts w:ascii="Times New Roman" w:eastAsia="Calibri" w:hAnsi="Times New Roman" w:cs="Times New Roman"/>
          <w:bCs/>
          <w:sz w:val="20"/>
          <w:szCs w:val="20"/>
          <w:lang w:bidi="pl-PL"/>
        </w:rPr>
        <w:t>oświaty i wychowania,</w:t>
      </w:r>
      <w:r w:rsidRPr="0098565A">
        <w:rPr>
          <w:rFonts w:ascii="Times New Roman" w:hAnsi="Times New Roman" w:cs="Times New Roman"/>
          <w:sz w:val="20"/>
          <w:szCs w:val="20"/>
        </w:rPr>
        <w:t xml:space="preserve"> </w:t>
      </w:r>
      <w:r w:rsidRPr="0098565A">
        <w:rPr>
          <w:rFonts w:ascii="Times New Roman" w:eastAsia="Calibri" w:hAnsi="Times New Roman" w:cs="Times New Roman"/>
          <w:bCs/>
          <w:sz w:val="20"/>
          <w:szCs w:val="20"/>
          <w:lang w:bidi="pl-PL"/>
        </w:rPr>
        <w:t>ministra właściwego do spraw kultury i ochrony dziedzictwa narodowego oraz Ministra Sprawiedliwości.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onsecutiveHyphenLimit w:val="1"/>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41"/>
    <w:rsid w:val="00021823"/>
    <w:rsid w:val="00030B0A"/>
    <w:rsid w:val="00035A01"/>
    <w:rsid w:val="000C3720"/>
    <w:rsid w:val="000D560D"/>
    <w:rsid w:val="000F77F0"/>
    <w:rsid w:val="001570EF"/>
    <w:rsid w:val="001667DE"/>
    <w:rsid w:val="00170191"/>
    <w:rsid w:val="00192877"/>
    <w:rsid w:val="001E6F6B"/>
    <w:rsid w:val="001F4235"/>
    <w:rsid w:val="00246134"/>
    <w:rsid w:val="00281954"/>
    <w:rsid w:val="00281BBF"/>
    <w:rsid w:val="002A3F4A"/>
    <w:rsid w:val="002C70CE"/>
    <w:rsid w:val="002D2937"/>
    <w:rsid w:val="00315E20"/>
    <w:rsid w:val="003300A0"/>
    <w:rsid w:val="00336DCA"/>
    <w:rsid w:val="00371A92"/>
    <w:rsid w:val="003B2E41"/>
    <w:rsid w:val="003E3607"/>
    <w:rsid w:val="003E79CA"/>
    <w:rsid w:val="00415AA7"/>
    <w:rsid w:val="00493AEE"/>
    <w:rsid w:val="004C13A5"/>
    <w:rsid w:val="004C7254"/>
    <w:rsid w:val="004F6903"/>
    <w:rsid w:val="005315C7"/>
    <w:rsid w:val="00535732"/>
    <w:rsid w:val="00585D21"/>
    <w:rsid w:val="006C2F74"/>
    <w:rsid w:val="007024CA"/>
    <w:rsid w:val="00747DFF"/>
    <w:rsid w:val="00751CEF"/>
    <w:rsid w:val="007951F5"/>
    <w:rsid w:val="007A68BF"/>
    <w:rsid w:val="00816FAD"/>
    <w:rsid w:val="00865069"/>
    <w:rsid w:val="0088390A"/>
    <w:rsid w:val="008A52C4"/>
    <w:rsid w:val="00906ABB"/>
    <w:rsid w:val="00911876"/>
    <w:rsid w:val="00933779"/>
    <w:rsid w:val="009543F5"/>
    <w:rsid w:val="00956166"/>
    <w:rsid w:val="0098565A"/>
    <w:rsid w:val="00A004FC"/>
    <w:rsid w:val="00A71809"/>
    <w:rsid w:val="00A95B5B"/>
    <w:rsid w:val="00AA05B1"/>
    <w:rsid w:val="00AB21C9"/>
    <w:rsid w:val="00AE11D8"/>
    <w:rsid w:val="00B120ED"/>
    <w:rsid w:val="00B17C42"/>
    <w:rsid w:val="00B253D9"/>
    <w:rsid w:val="00B46363"/>
    <w:rsid w:val="00B50828"/>
    <w:rsid w:val="00B70860"/>
    <w:rsid w:val="00B72E37"/>
    <w:rsid w:val="00B77AF3"/>
    <w:rsid w:val="00B963EC"/>
    <w:rsid w:val="00BD6939"/>
    <w:rsid w:val="00BE4E98"/>
    <w:rsid w:val="00C14FE2"/>
    <w:rsid w:val="00C53B49"/>
    <w:rsid w:val="00C55451"/>
    <w:rsid w:val="00C945E5"/>
    <w:rsid w:val="00CD6377"/>
    <w:rsid w:val="00CF1B86"/>
    <w:rsid w:val="00CF4D4E"/>
    <w:rsid w:val="00CF56B4"/>
    <w:rsid w:val="00D94791"/>
    <w:rsid w:val="00DA2E3D"/>
    <w:rsid w:val="00DE0FC0"/>
    <w:rsid w:val="00DE4D5A"/>
    <w:rsid w:val="00DF7E54"/>
    <w:rsid w:val="00E04C8A"/>
    <w:rsid w:val="00E13D29"/>
    <w:rsid w:val="00E329EF"/>
    <w:rsid w:val="00E649DD"/>
    <w:rsid w:val="00F2426B"/>
    <w:rsid w:val="00F36939"/>
    <w:rsid w:val="00F77A0C"/>
    <w:rsid w:val="00F94848"/>
    <w:rsid w:val="00FA15EC"/>
    <w:rsid w:val="00FA1921"/>
    <w:rsid w:val="00FF6B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86A8"/>
  <w15:docId w15:val="{D336164A-9E20-4C91-87AB-743354FE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semiHidden/>
    <w:rsid w:val="003B2E41"/>
    <w:rPr>
      <w:vertAlign w:val="superscript"/>
    </w:rPr>
  </w:style>
  <w:style w:type="paragraph" w:styleId="NormalnyWeb">
    <w:name w:val="Normal (Web)"/>
    <w:basedOn w:val="Normalny"/>
    <w:rsid w:val="003B2E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3B2E41"/>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3B2E41"/>
    <w:rPr>
      <w:sz w:val="20"/>
      <w:szCs w:val="20"/>
    </w:rPr>
  </w:style>
  <w:style w:type="paragraph" w:styleId="Tekstdymka">
    <w:name w:val="Balloon Text"/>
    <w:basedOn w:val="Normalny"/>
    <w:link w:val="TekstdymkaZnak"/>
    <w:uiPriority w:val="99"/>
    <w:semiHidden/>
    <w:unhideWhenUsed/>
    <w:rsid w:val="008A52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52C4"/>
    <w:rPr>
      <w:rFonts w:ascii="Tahoma" w:hAnsi="Tahoma" w:cs="Tahoma"/>
      <w:sz w:val="16"/>
      <w:szCs w:val="16"/>
    </w:rPr>
  </w:style>
  <w:style w:type="character" w:styleId="Odwoaniedokomentarza">
    <w:name w:val="annotation reference"/>
    <w:basedOn w:val="Domylnaczcionkaakapitu"/>
    <w:uiPriority w:val="99"/>
    <w:semiHidden/>
    <w:unhideWhenUsed/>
    <w:rsid w:val="00CF4D4E"/>
    <w:rPr>
      <w:sz w:val="16"/>
      <w:szCs w:val="16"/>
    </w:rPr>
  </w:style>
  <w:style w:type="paragraph" w:styleId="Tekstkomentarza">
    <w:name w:val="annotation text"/>
    <w:basedOn w:val="Normalny"/>
    <w:link w:val="TekstkomentarzaZnak"/>
    <w:uiPriority w:val="99"/>
    <w:semiHidden/>
    <w:unhideWhenUsed/>
    <w:rsid w:val="00CF4D4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F4D4E"/>
    <w:rPr>
      <w:sz w:val="20"/>
      <w:szCs w:val="20"/>
    </w:rPr>
  </w:style>
  <w:style w:type="paragraph" w:styleId="Tematkomentarza">
    <w:name w:val="annotation subject"/>
    <w:basedOn w:val="Tekstkomentarza"/>
    <w:next w:val="Tekstkomentarza"/>
    <w:link w:val="TematkomentarzaZnak"/>
    <w:uiPriority w:val="99"/>
    <w:semiHidden/>
    <w:unhideWhenUsed/>
    <w:rsid w:val="00CF4D4E"/>
    <w:rPr>
      <w:b/>
      <w:bCs/>
    </w:rPr>
  </w:style>
  <w:style w:type="character" w:customStyle="1" w:styleId="TematkomentarzaZnak">
    <w:name w:val="Temat komentarza Znak"/>
    <w:basedOn w:val="TekstkomentarzaZnak"/>
    <w:link w:val="Tematkomentarza"/>
    <w:uiPriority w:val="99"/>
    <w:semiHidden/>
    <w:rsid w:val="00CF4D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1D8B8-8DBA-440F-A6F6-130F4C7F2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1660</Words>
  <Characters>9961</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Malgorzata Zabielska</cp:lastModifiedBy>
  <cp:revision>4</cp:revision>
  <cp:lastPrinted>2018-02-01T13:56:00Z</cp:lastPrinted>
  <dcterms:created xsi:type="dcterms:W3CDTF">2018-02-27T08:13:00Z</dcterms:created>
  <dcterms:modified xsi:type="dcterms:W3CDTF">2018-02-27T08:27:00Z</dcterms:modified>
</cp:coreProperties>
</file>